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E3082" w14:textId="33742BFD" w:rsidR="00E47B20" w:rsidRPr="00EC0BA4" w:rsidRDefault="009109EF" w:rsidP="00AE208E">
      <w:pPr>
        <w:pStyle w:val="Heading1"/>
      </w:pPr>
      <w:r>
        <w:t>The Fowler Collection at the University of Northampton</w:t>
      </w:r>
      <w:r w:rsidR="00806207">
        <w:t xml:space="preserve"> </w:t>
      </w:r>
      <w:r w:rsidR="00AE208E" w:rsidRPr="00AE208E">
        <w:rPr>
          <w:b w:val="0"/>
          <w:sz w:val="22"/>
        </w:rPr>
        <w:t>[Video Transcript]</w:t>
      </w:r>
    </w:p>
    <w:p w14:paraId="34F008E6" w14:textId="42464EE5" w:rsidR="00806207" w:rsidRPr="0001290C" w:rsidRDefault="009109EF" w:rsidP="00EC0BA4">
      <w:pPr>
        <w:pStyle w:val="NormalWeb"/>
        <w:shd w:val="clear" w:color="auto" w:fill="FFFFFF"/>
        <w:spacing w:before="0" w:beforeAutospacing="0" w:after="0" w:afterAutospacing="0"/>
        <w:rPr>
          <w:rFonts w:ascii="Verdana" w:hAnsi="Verdana" w:cs="Open Sans"/>
          <w:bCs/>
          <w:color w:val="2B2E38"/>
          <w:szCs w:val="22"/>
          <w:bdr w:val="none" w:sz="0" w:space="0" w:color="auto" w:frame="1"/>
        </w:rPr>
      </w:pPr>
      <w:r w:rsidRPr="0001290C">
        <w:rPr>
          <w:rFonts w:ascii="Verdana" w:hAnsi="Verdana" w:cs="Open Sans"/>
          <w:bCs/>
          <w:color w:val="2B2E38"/>
          <w:szCs w:val="22"/>
          <w:bdr w:val="none" w:sz="0" w:space="0" w:color="auto" w:frame="1"/>
        </w:rPr>
        <w:t>The Man: Dr George Herbert Fowler</w:t>
      </w:r>
      <w:r w:rsidR="00F14C0A">
        <w:rPr>
          <w:rFonts w:ascii="Verdana" w:hAnsi="Verdana" w:cs="Open Sans"/>
          <w:bCs/>
          <w:color w:val="2B2E38"/>
          <w:szCs w:val="22"/>
          <w:bdr w:val="none" w:sz="0" w:space="0" w:color="auto" w:frame="1"/>
        </w:rPr>
        <w:t>.</w:t>
      </w:r>
    </w:p>
    <w:p w14:paraId="4651867C" w14:textId="5C3E0FA8" w:rsidR="009109EF" w:rsidRPr="0001290C" w:rsidRDefault="009109EF" w:rsidP="00EC0BA4">
      <w:pPr>
        <w:pStyle w:val="NormalWeb"/>
        <w:shd w:val="clear" w:color="auto" w:fill="FFFFFF"/>
        <w:spacing w:before="0" w:beforeAutospacing="0" w:after="0" w:afterAutospacing="0"/>
        <w:rPr>
          <w:rFonts w:ascii="Verdana" w:hAnsi="Verdana" w:cs="Open Sans"/>
          <w:bCs/>
          <w:color w:val="2B2E38"/>
          <w:szCs w:val="22"/>
          <w:bdr w:val="none" w:sz="0" w:space="0" w:color="auto" w:frame="1"/>
        </w:rPr>
      </w:pPr>
      <w:r w:rsidRPr="0001290C">
        <w:rPr>
          <w:rFonts w:ascii="Verdana" w:hAnsi="Verdana" w:cs="Open Sans"/>
          <w:bCs/>
          <w:color w:val="2B2E38"/>
          <w:szCs w:val="22"/>
          <w:bdr w:val="none" w:sz="0" w:space="0" w:color="auto" w:frame="1"/>
        </w:rPr>
        <w:t>The Collection</w:t>
      </w:r>
      <w:r w:rsidR="00484D4F">
        <w:rPr>
          <w:rFonts w:ascii="Verdana" w:hAnsi="Verdana" w:cs="Open Sans"/>
          <w:bCs/>
          <w:color w:val="2B2E38"/>
          <w:szCs w:val="22"/>
          <w:bdr w:val="none" w:sz="0" w:space="0" w:color="auto" w:frame="1"/>
        </w:rPr>
        <w:t>.</w:t>
      </w:r>
    </w:p>
    <w:p w14:paraId="5D378237" w14:textId="78292875" w:rsidR="009109EF" w:rsidRPr="0001290C" w:rsidRDefault="009109EF" w:rsidP="00EC0BA4">
      <w:pPr>
        <w:pStyle w:val="NormalWeb"/>
        <w:shd w:val="clear" w:color="auto" w:fill="FFFFFF"/>
        <w:spacing w:before="0" w:beforeAutospacing="0" w:after="0" w:afterAutospacing="0"/>
        <w:rPr>
          <w:rFonts w:ascii="Verdana" w:hAnsi="Verdana" w:cs="Open Sans"/>
          <w:bCs/>
          <w:color w:val="2B2E38"/>
          <w:szCs w:val="22"/>
          <w:bdr w:val="none" w:sz="0" w:space="0" w:color="auto" w:frame="1"/>
        </w:rPr>
      </w:pPr>
    </w:p>
    <w:p w14:paraId="40065F0B" w14:textId="01EDC1D9" w:rsidR="00675407" w:rsidRPr="0001290C" w:rsidRDefault="009109EF" w:rsidP="00B36289">
      <w:pPr>
        <w:pStyle w:val="Heading2"/>
        <w:rPr>
          <w:bdr w:val="none" w:sz="0" w:space="0" w:color="auto" w:frame="1"/>
        </w:rPr>
      </w:pPr>
      <w:r w:rsidRPr="0001290C">
        <w:rPr>
          <w:bdr w:val="none" w:sz="0" w:space="0" w:color="auto" w:frame="1"/>
        </w:rPr>
        <w:t>Dr Ge</w:t>
      </w:r>
      <w:r w:rsidR="00675407" w:rsidRPr="0001290C">
        <w:rPr>
          <w:bdr w:val="none" w:sz="0" w:space="0" w:color="auto" w:frame="1"/>
        </w:rPr>
        <w:t>orge Herbert Fowler (1861-1940)</w:t>
      </w:r>
      <w:r w:rsidR="00B36289">
        <w:rPr>
          <w:bdr w:val="none" w:sz="0" w:space="0" w:color="auto" w:frame="1"/>
        </w:rPr>
        <w:t>.</w:t>
      </w:r>
    </w:p>
    <w:p w14:paraId="68033FB3" w14:textId="0F33A5F2" w:rsidR="00675407" w:rsidRPr="0001290C" w:rsidRDefault="00675407" w:rsidP="00B36289">
      <w:pPr>
        <w:rPr>
          <w:bCs/>
          <w:color w:val="2B2E38"/>
          <w:bdr w:val="none" w:sz="0" w:space="0" w:color="auto" w:frame="1"/>
        </w:rPr>
      </w:pPr>
      <w:r w:rsidRPr="0001290C">
        <w:rPr>
          <w:shd w:val="clear" w:color="auto" w:fill="FFFFFF"/>
        </w:rPr>
        <w:t>Dr George Herbert Fowler was a professor of Zoology, but after retirement at the age of 48, began to be interested in the conservation of historical records and archives. </w:t>
      </w:r>
    </w:p>
    <w:p w14:paraId="6E377D6B" w14:textId="77777777" w:rsidR="00675407" w:rsidRPr="0001290C" w:rsidRDefault="00675407" w:rsidP="00B36289">
      <w:pPr>
        <w:rPr>
          <w:lang w:eastAsia="en-GB"/>
        </w:rPr>
      </w:pPr>
      <w:r w:rsidRPr="0001290C">
        <w:rPr>
          <w:lang w:eastAsia="en-GB"/>
        </w:rPr>
        <w:t>Fowler set up the Bedfordshire Historical Records Association in 1912. The following year, Fowler founded the first </w:t>
      </w:r>
      <w:r w:rsidRPr="0001290C">
        <w:rPr>
          <w:bdr w:val="none" w:sz="0" w:space="0" w:color="auto" w:frame="1"/>
          <w:lang w:eastAsia="en-GB"/>
        </w:rPr>
        <w:t>County Record Office in Bedfordshire and the whole concept of county archives. He was the first County Archivist and devised an archive classification system still in use today.</w:t>
      </w:r>
    </w:p>
    <w:p w14:paraId="08674DAB" w14:textId="5BAFF3E1" w:rsidR="00675407" w:rsidRPr="0001290C" w:rsidRDefault="00675407" w:rsidP="00B36289">
      <w:pPr>
        <w:rPr>
          <w:lang w:eastAsia="en-GB"/>
        </w:rPr>
      </w:pPr>
      <w:r w:rsidRPr="0001290C">
        <w:rPr>
          <w:bdr w:val="none" w:sz="0" w:space="0" w:color="auto" w:frame="1"/>
          <w:lang w:eastAsia="en-GB"/>
        </w:rPr>
        <w:t xml:space="preserve">Using his scientific background, Fowler taught himself to repair and conserve old documents. He published </w:t>
      </w:r>
      <w:r w:rsidRPr="00800D8E">
        <w:rPr>
          <w:rStyle w:val="Strong"/>
          <w:sz w:val="22"/>
        </w:rPr>
        <w:t>The Care of County Muniments</w:t>
      </w:r>
      <w:r w:rsidRPr="00800D8E">
        <w:rPr>
          <w:sz w:val="20"/>
          <w:bdr w:val="none" w:sz="0" w:space="0" w:color="auto" w:frame="1"/>
          <w:lang w:eastAsia="en-GB"/>
        </w:rPr>
        <w:t> </w:t>
      </w:r>
      <w:r w:rsidRPr="0001290C">
        <w:rPr>
          <w:bdr w:val="none" w:sz="0" w:space="0" w:color="auto" w:frame="1"/>
          <w:lang w:eastAsia="en-GB"/>
        </w:rPr>
        <w:t>in 1923 and the collection copy contains Fowler's handwritten manuscript amendments for the second edition.</w:t>
      </w:r>
    </w:p>
    <w:p w14:paraId="7A75A2CF" w14:textId="77777777" w:rsidR="00675407" w:rsidRPr="0001290C" w:rsidRDefault="00675407" w:rsidP="00B36289">
      <w:pPr>
        <w:rPr>
          <w:lang w:eastAsia="en-GB"/>
        </w:rPr>
      </w:pPr>
      <w:r w:rsidRPr="0001290C">
        <w:rPr>
          <w:lang w:eastAsia="en-GB"/>
        </w:rPr>
        <w:t>Fowler wrote over 50 humorous limericks to illustrate the proper pronunciation of Bedfordshire place names.</w:t>
      </w:r>
    </w:p>
    <w:p w14:paraId="214B8947" w14:textId="77777777" w:rsidR="00675407" w:rsidRPr="00B36289" w:rsidRDefault="00675407" w:rsidP="00B36289">
      <w:pPr>
        <w:pStyle w:val="Quote"/>
        <w:rPr>
          <w:i w:val="0"/>
          <w:color w:val="auto"/>
          <w:lang w:eastAsia="en-GB"/>
        </w:rPr>
      </w:pPr>
      <w:r w:rsidRPr="00B36289">
        <w:rPr>
          <w:i w:val="0"/>
          <w:color w:val="auto"/>
          <w:lang w:eastAsia="en-GB"/>
        </w:rPr>
        <w:t>“Said a General staying at Riseley</w:t>
      </w:r>
    </w:p>
    <w:p w14:paraId="69DE343E" w14:textId="77777777" w:rsidR="00675407" w:rsidRPr="00B36289" w:rsidRDefault="00675407" w:rsidP="00B36289">
      <w:pPr>
        <w:pStyle w:val="Quote"/>
        <w:rPr>
          <w:i w:val="0"/>
          <w:color w:val="auto"/>
          <w:lang w:eastAsia="en-GB"/>
        </w:rPr>
      </w:pPr>
      <w:r w:rsidRPr="00B36289">
        <w:rPr>
          <w:i w:val="0"/>
          <w:color w:val="auto"/>
          <w:lang w:eastAsia="en-GB"/>
        </w:rPr>
        <w:t>Who had dined very well but not wisely,</w:t>
      </w:r>
    </w:p>
    <w:p w14:paraId="0C872B5C" w14:textId="29CDD499" w:rsidR="00675407" w:rsidRPr="00B36289" w:rsidRDefault="00675407" w:rsidP="00B36289">
      <w:pPr>
        <w:pStyle w:val="Quote"/>
        <w:rPr>
          <w:i w:val="0"/>
          <w:color w:val="auto"/>
          <w:lang w:eastAsia="en-GB"/>
        </w:rPr>
      </w:pPr>
      <w:r w:rsidRPr="00B36289">
        <w:rPr>
          <w:i w:val="0"/>
          <w:color w:val="auto"/>
          <w:lang w:eastAsia="en-GB"/>
        </w:rPr>
        <w:t>As he laid his poor head in a strawberry bed</w:t>
      </w:r>
    </w:p>
    <w:p w14:paraId="38970D10" w14:textId="27CCD3DC" w:rsidR="00675407" w:rsidRPr="00B36289" w:rsidRDefault="00675407" w:rsidP="00B36289">
      <w:pPr>
        <w:pStyle w:val="Quote"/>
        <w:rPr>
          <w:i w:val="0"/>
          <w:color w:val="auto"/>
          <w:lang w:eastAsia="en-GB"/>
        </w:rPr>
      </w:pPr>
      <w:r w:rsidRPr="00B36289">
        <w:rPr>
          <w:i w:val="0"/>
          <w:color w:val="auto"/>
          <w:lang w:eastAsia="en-GB"/>
        </w:rPr>
        <w:t>'Pray call me at seven precisely'</w:t>
      </w:r>
      <w:r w:rsidR="00484D4F">
        <w:rPr>
          <w:i w:val="0"/>
          <w:color w:val="auto"/>
          <w:lang w:eastAsia="en-GB"/>
        </w:rPr>
        <w:t>.</w:t>
      </w:r>
      <w:r w:rsidRPr="00B36289">
        <w:rPr>
          <w:i w:val="0"/>
          <w:color w:val="auto"/>
          <w:lang w:eastAsia="en-GB"/>
        </w:rPr>
        <w:t>”</w:t>
      </w:r>
    </w:p>
    <w:p w14:paraId="15DCF1D6" w14:textId="0C660148" w:rsidR="00675407" w:rsidRPr="00B36289" w:rsidRDefault="00675407" w:rsidP="00B36289">
      <w:pPr>
        <w:shd w:val="clear" w:color="auto" w:fill="FFFFFF"/>
        <w:jc w:val="center"/>
        <w:rPr>
          <w:rFonts w:cs="Open Sans"/>
          <w:lang w:eastAsia="en-GB"/>
        </w:rPr>
      </w:pPr>
      <w:r w:rsidRPr="00B36289">
        <w:rPr>
          <w:rFonts w:cs="Open Sans"/>
          <w:lang w:eastAsia="en-GB"/>
        </w:rPr>
        <w:t>Dr George Herbert Fowler</w:t>
      </w:r>
      <w:r w:rsidR="00484D4F">
        <w:rPr>
          <w:rFonts w:cs="Open Sans"/>
          <w:lang w:eastAsia="en-GB"/>
        </w:rPr>
        <w:t>.</w:t>
      </w:r>
    </w:p>
    <w:p w14:paraId="1CD78B28" w14:textId="5F928D57" w:rsidR="00EC0BA4" w:rsidRPr="0001290C" w:rsidRDefault="00675407" w:rsidP="00B36289">
      <w:pPr>
        <w:pStyle w:val="Heading2"/>
        <w:rPr>
          <w:bdr w:val="none" w:sz="0" w:space="0" w:color="auto" w:frame="1"/>
        </w:rPr>
      </w:pPr>
      <w:r w:rsidRPr="0001290C">
        <w:rPr>
          <w:bdr w:val="none" w:sz="0" w:space="0" w:color="auto" w:frame="1"/>
        </w:rPr>
        <w:t>The Collection</w:t>
      </w:r>
      <w:r w:rsidR="00B36289">
        <w:rPr>
          <w:bdr w:val="none" w:sz="0" w:space="0" w:color="auto" w:frame="1"/>
        </w:rPr>
        <w:t>.</w:t>
      </w:r>
    </w:p>
    <w:p w14:paraId="6773F447" w14:textId="7341BA83" w:rsidR="00675407" w:rsidRPr="0001290C" w:rsidRDefault="00675407" w:rsidP="00B36289">
      <w:pPr>
        <w:rPr>
          <w:lang w:eastAsia="en-GB"/>
        </w:rPr>
      </w:pPr>
      <w:r w:rsidRPr="0001290C">
        <w:rPr>
          <w:bdr w:val="none" w:sz="0" w:space="0" w:color="auto" w:frame="1"/>
          <w:shd w:val="clear" w:color="auto" w:fill="FFFFFF"/>
          <w:lang w:eastAsia="en-GB"/>
        </w:rPr>
        <w:t>The Fowler Collection is the personal research collection of Dr George Herbert Fowler. It contains </w:t>
      </w:r>
      <w:r w:rsidRPr="0001290C">
        <w:rPr>
          <w:bdr w:val="none" w:sz="0" w:space="0" w:color="auto" w:frame="1"/>
          <w:lang w:eastAsia="en-GB"/>
        </w:rPr>
        <w:t>approximately 3000 books, journals and pamphlets, reflecting the myriad interests of Dr Fowler, but chiefly related to published secondary sources for the study of history, especially the Mediaeval period, local history, and genealogy.</w:t>
      </w:r>
    </w:p>
    <w:p w14:paraId="557D5B11" w14:textId="3E57C7A3" w:rsidR="00675407" w:rsidRPr="0001290C" w:rsidRDefault="00675407" w:rsidP="00B36289">
      <w:pPr>
        <w:rPr>
          <w:color w:val="F3F3F3"/>
          <w:lang w:eastAsia="en-GB"/>
        </w:rPr>
      </w:pPr>
      <w:r w:rsidRPr="0001290C">
        <w:rPr>
          <w:bdr w:val="none" w:sz="0" w:space="0" w:color="auto" w:frame="1"/>
          <w:lang w:eastAsia="en-GB"/>
        </w:rPr>
        <w:t>The collection is also strong on archive administration and records conservation.</w:t>
      </w:r>
    </w:p>
    <w:p w14:paraId="4BE30F6A" w14:textId="77777777" w:rsidR="00675407" w:rsidRPr="0001290C" w:rsidRDefault="00675407" w:rsidP="00B36289">
      <w:pPr>
        <w:rPr>
          <w:color w:val="F3F3F3"/>
          <w:lang w:eastAsia="en-GB"/>
        </w:rPr>
      </w:pPr>
      <w:r w:rsidRPr="0001290C">
        <w:rPr>
          <w:bdr w:val="none" w:sz="0" w:space="0" w:color="auto" w:frame="1"/>
          <w:lang w:eastAsia="en-GB"/>
        </w:rPr>
        <w:t>The collection was bequeathed to the Bedfordshire Historical Records Society in 1940 and loaned by them to the University of Northampton in 2004.</w:t>
      </w:r>
    </w:p>
    <w:p w14:paraId="219B31B2" w14:textId="338C28A9" w:rsidR="00675407" w:rsidRPr="0001290C" w:rsidRDefault="00675407" w:rsidP="00B36289">
      <w:pPr>
        <w:rPr>
          <w:color w:val="F3F3F3"/>
          <w:lang w:eastAsia="en-GB"/>
        </w:rPr>
      </w:pPr>
      <w:r w:rsidRPr="0001290C">
        <w:rPr>
          <w:bdr w:val="none" w:sz="0" w:space="0" w:color="auto" w:frame="1"/>
          <w:lang w:eastAsia="en-GB"/>
        </w:rPr>
        <w:t>The collection is searchable via NELSON and there is also a printed list. The collection is located in the Learning Hub, with the more valuable items kept in Special Collections.</w:t>
      </w:r>
    </w:p>
    <w:p w14:paraId="05C00226" w14:textId="196E73C6" w:rsidR="00675407" w:rsidRPr="0001290C" w:rsidRDefault="00675407" w:rsidP="00B36289">
      <w:pPr>
        <w:pStyle w:val="Heading2"/>
        <w:rPr>
          <w:bdr w:val="none" w:sz="0" w:space="0" w:color="auto" w:frame="1"/>
          <w:lang w:eastAsia="en-GB"/>
        </w:rPr>
      </w:pPr>
      <w:r w:rsidRPr="0001290C">
        <w:rPr>
          <w:bdr w:val="none" w:sz="0" w:space="0" w:color="auto" w:frame="1"/>
          <w:lang w:eastAsia="en-GB"/>
        </w:rPr>
        <w:t>Collection highlights</w:t>
      </w:r>
      <w:r w:rsidR="00B36289">
        <w:rPr>
          <w:bdr w:val="none" w:sz="0" w:space="0" w:color="auto" w:frame="1"/>
          <w:lang w:eastAsia="en-GB"/>
        </w:rPr>
        <w:t>.</w:t>
      </w:r>
    </w:p>
    <w:p w14:paraId="347270C0" w14:textId="2A47C4C5" w:rsidR="00675407" w:rsidRPr="0001290C" w:rsidRDefault="00675407" w:rsidP="00B36289">
      <w:pPr>
        <w:rPr>
          <w:bdr w:val="none" w:sz="0" w:space="0" w:color="auto" w:frame="1"/>
          <w:lang w:eastAsia="en-GB"/>
        </w:rPr>
      </w:pPr>
      <w:r w:rsidRPr="0001290C">
        <w:rPr>
          <w:bdr w:val="none" w:sz="0" w:space="0" w:color="auto" w:frame="1"/>
          <w:lang w:eastAsia="en-GB"/>
        </w:rPr>
        <w:t>The Care of County Muniments (1923)</w:t>
      </w:r>
      <w:r w:rsidR="00B36289">
        <w:rPr>
          <w:bdr w:val="none" w:sz="0" w:space="0" w:color="auto" w:frame="1"/>
          <w:lang w:eastAsia="en-GB"/>
        </w:rPr>
        <w:t>,</w:t>
      </w:r>
    </w:p>
    <w:p w14:paraId="255C44CD" w14:textId="01DD1F78" w:rsidR="00675407" w:rsidRPr="0001290C" w:rsidRDefault="00675407" w:rsidP="00B36289">
      <w:pPr>
        <w:rPr>
          <w:bdr w:val="none" w:sz="0" w:space="0" w:color="auto" w:frame="1"/>
          <w:lang w:eastAsia="en-GB"/>
        </w:rPr>
      </w:pPr>
      <w:r w:rsidRPr="0001290C">
        <w:rPr>
          <w:bdr w:val="none" w:sz="0" w:space="0" w:color="auto" w:frame="1"/>
          <w:lang w:eastAsia="en-GB"/>
        </w:rPr>
        <w:lastRenderedPageBreak/>
        <w:t>Historical Society Records</w:t>
      </w:r>
      <w:r w:rsidR="00B36289">
        <w:rPr>
          <w:bdr w:val="none" w:sz="0" w:space="0" w:color="auto" w:frame="1"/>
          <w:lang w:eastAsia="en-GB"/>
        </w:rPr>
        <w:t>,</w:t>
      </w:r>
    </w:p>
    <w:p w14:paraId="5FC83826" w14:textId="60276323" w:rsidR="00675407" w:rsidRPr="0001290C" w:rsidRDefault="00675407" w:rsidP="00B36289">
      <w:pPr>
        <w:rPr>
          <w:bdr w:val="none" w:sz="0" w:space="0" w:color="auto" w:frame="1"/>
          <w:lang w:eastAsia="en-GB"/>
        </w:rPr>
      </w:pPr>
      <w:r w:rsidRPr="0001290C">
        <w:rPr>
          <w:bdr w:val="none" w:sz="0" w:space="0" w:color="auto" w:frame="1"/>
          <w:lang w:eastAsia="en-GB"/>
        </w:rPr>
        <w:t>Domesday</w:t>
      </w:r>
      <w:r w:rsidR="00B36289">
        <w:rPr>
          <w:bdr w:val="none" w:sz="0" w:space="0" w:color="auto" w:frame="1"/>
          <w:lang w:eastAsia="en-GB"/>
        </w:rPr>
        <w:t>,</w:t>
      </w:r>
    </w:p>
    <w:p w14:paraId="1F1EF52E" w14:textId="67254979" w:rsidR="00675407" w:rsidRPr="0001290C" w:rsidRDefault="00675407" w:rsidP="00B36289">
      <w:pPr>
        <w:rPr>
          <w:bdr w:val="none" w:sz="0" w:space="0" w:color="auto" w:frame="1"/>
          <w:lang w:eastAsia="en-GB"/>
        </w:rPr>
      </w:pPr>
      <w:r w:rsidRPr="0001290C">
        <w:rPr>
          <w:bdr w:val="none" w:sz="0" w:space="0" w:color="auto" w:frame="1"/>
          <w:lang w:eastAsia="en-GB"/>
        </w:rPr>
        <w:t>A Collection of all the Statutes now in use (1670)</w:t>
      </w:r>
      <w:r w:rsidR="00B36289">
        <w:rPr>
          <w:bdr w:val="none" w:sz="0" w:space="0" w:color="auto" w:frame="1"/>
          <w:lang w:eastAsia="en-GB"/>
        </w:rPr>
        <w:t>,</w:t>
      </w:r>
    </w:p>
    <w:p w14:paraId="01B0A45B" w14:textId="14589B8C" w:rsidR="00675407" w:rsidRPr="0001290C" w:rsidRDefault="00675407" w:rsidP="00B36289">
      <w:pPr>
        <w:rPr>
          <w:bdr w:val="none" w:sz="0" w:space="0" w:color="auto" w:frame="1"/>
          <w:lang w:eastAsia="en-GB"/>
        </w:rPr>
      </w:pPr>
      <w:r w:rsidRPr="0001290C">
        <w:rPr>
          <w:bdr w:val="none" w:sz="0" w:space="0" w:color="auto" w:frame="1"/>
          <w:lang w:eastAsia="en-GB"/>
        </w:rPr>
        <w:t>Church history</w:t>
      </w:r>
      <w:r w:rsidR="00B36289">
        <w:rPr>
          <w:bdr w:val="none" w:sz="0" w:space="0" w:color="auto" w:frame="1"/>
          <w:lang w:eastAsia="en-GB"/>
        </w:rPr>
        <w:t>,</w:t>
      </w:r>
    </w:p>
    <w:p w14:paraId="709DE4D6" w14:textId="4BB45115" w:rsidR="00675407" w:rsidRPr="0001290C" w:rsidRDefault="00675407" w:rsidP="00B36289">
      <w:pPr>
        <w:rPr>
          <w:bdr w:val="none" w:sz="0" w:space="0" w:color="auto" w:frame="1"/>
          <w:lang w:eastAsia="en-GB"/>
        </w:rPr>
      </w:pPr>
      <w:r w:rsidRPr="0001290C">
        <w:rPr>
          <w:bdr w:val="none" w:sz="0" w:space="0" w:color="auto" w:frame="1"/>
          <w:lang w:eastAsia="en-GB"/>
        </w:rPr>
        <w:t>Place names</w:t>
      </w:r>
      <w:r w:rsidR="00B36289">
        <w:rPr>
          <w:bdr w:val="none" w:sz="0" w:space="0" w:color="auto" w:frame="1"/>
          <w:lang w:eastAsia="en-GB"/>
        </w:rPr>
        <w:t>,</w:t>
      </w:r>
    </w:p>
    <w:p w14:paraId="7460E545" w14:textId="13DC68B6" w:rsidR="00675407" w:rsidRPr="0001290C" w:rsidRDefault="00675407" w:rsidP="00B36289">
      <w:pPr>
        <w:rPr>
          <w:bdr w:val="none" w:sz="0" w:space="0" w:color="auto" w:frame="1"/>
          <w:lang w:eastAsia="en-GB"/>
        </w:rPr>
      </w:pPr>
      <w:r w:rsidRPr="0001290C">
        <w:rPr>
          <w:bdr w:val="none" w:sz="0" w:space="0" w:color="auto" w:frame="1"/>
          <w:lang w:eastAsia="en-GB"/>
        </w:rPr>
        <w:t>Texts and calendars</w:t>
      </w:r>
      <w:r w:rsidR="00B36289">
        <w:rPr>
          <w:bdr w:val="none" w:sz="0" w:space="0" w:color="auto" w:frame="1"/>
          <w:lang w:eastAsia="en-GB"/>
        </w:rPr>
        <w:t>,</w:t>
      </w:r>
    </w:p>
    <w:p w14:paraId="44487ED4" w14:textId="0827234D" w:rsidR="00675407" w:rsidRPr="0001290C" w:rsidRDefault="00675407" w:rsidP="00B36289">
      <w:pPr>
        <w:rPr>
          <w:bdr w:val="none" w:sz="0" w:space="0" w:color="auto" w:frame="1"/>
          <w:lang w:eastAsia="en-GB"/>
        </w:rPr>
      </w:pPr>
      <w:r w:rsidRPr="0001290C">
        <w:rPr>
          <w:bdr w:val="none" w:sz="0" w:space="0" w:color="auto" w:frame="1"/>
          <w:lang w:eastAsia="en-GB"/>
        </w:rPr>
        <w:t>Archaeology</w:t>
      </w:r>
      <w:r w:rsidR="00B36289">
        <w:rPr>
          <w:bdr w:val="none" w:sz="0" w:space="0" w:color="auto" w:frame="1"/>
          <w:lang w:eastAsia="en-GB"/>
        </w:rPr>
        <w:t>,</w:t>
      </w:r>
    </w:p>
    <w:p w14:paraId="12EA17AC" w14:textId="6D90B86D" w:rsidR="00675407" w:rsidRPr="0001290C" w:rsidRDefault="00675407" w:rsidP="00B36289">
      <w:pPr>
        <w:rPr>
          <w:bdr w:val="none" w:sz="0" w:space="0" w:color="auto" w:frame="1"/>
          <w:lang w:eastAsia="en-GB"/>
        </w:rPr>
      </w:pPr>
      <w:r w:rsidRPr="0001290C">
        <w:rPr>
          <w:bdr w:val="none" w:sz="0" w:space="0" w:color="auto" w:frame="1"/>
          <w:lang w:eastAsia="en-GB"/>
        </w:rPr>
        <w:t>Pipe rolls</w:t>
      </w:r>
      <w:r w:rsidR="00B36289">
        <w:rPr>
          <w:bdr w:val="none" w:sz="0" w:space="0" w:color="auto" w:frame="1"/>
          <w:lang w:eastAsia="en-GB"/>
        </w:rPr>
        <w:t>.</w:t>
      </w:r>
    </w:p>
    <w:p w14:paraId="71001CC6" w14:textId="77EC74F6" w:rsidR="00675407" w:rsidRPr="0001290C" w:rsidRDefault="00B36289" w:rsidP="00B36289">
      <w:pPr>
        <w:pStyle w:val="Heading2"/>
        <w:rPr>
          <w:rFonts w:cs="Arial"/>
          <w:color w:val="444444"/>
          <w:bdr w:val="none" w:sz="0" w:space="0" w:color="auto" w:frame="1"/>
          <w:lang w:eastAsia="en-GB"/>
        </w:rPr>
      </w:pPr>
      <w:r>
        <w:rPr>
          <w:bdr w:val="none" w:sz="0" w:space="0" w:color="auto" w:frame="1"/>
        </w:rPr>
        <w:t>References:</w:t>
      </w:r>
    </w:p>
    <w:p w14:paraId="30FEDE16" w14:textId="0FF8C440" w:rsidR="00675407" w:rsidRPr="00800D8E" w:rsidRDefault="00675407" w:rsidP="00800D8E">
      <w:pPr>
        <w:rPr>
          <w:bdr w:val="none" w:sz="0" w:space="0" w:color="auto" w:frame="1"/>
          <w:lang w:eastAsia="en-GB"/>
        </w:rPr>
      </w:pPr>
      <w:r w:rsidRPr="00800D8E">
        <w:rPr>
          <w:bdr w:val="none" w:sz="0" w:space="0" w:color="auto" w:frame="1"/>
          <w:lang w:eastAsia="en-GB"/>
        </w:rPr>
        <w:t>Bedfordshire &amp; Luton Archives &amp; Records Service (2004) </w:t>
      </w:r>
      <w:r w:rsidRPr="00800D8E">
        <w:rPr>
          <w:rStyle w:val="Emphasis"/>
        </w:rPr>
        <w:t>Bedfordshire &amp; Luton Archives &amp; Records Service Newsletter</w:t>
      </w:r>
      <w:r w:rsidRPr="00800D8E">
        <w:rPr>
          <w:bdr w:val="none" w:sz="0" w:space="0" w:color="auto" w:frame="1"/>
          <w:lang w:eastAsia="en-GB"/>
        </w:rPr>
        <w:t>. </w:t>
      </w:r>
      <w:r w:rsidRPr="00800D8E">
        <w:rPr>
          <w:b/>
          <w:bCs/>
          <w:bdr w:val="none" w:sz="0" w:space="0" w:color="auto" w:frame="1"/>
          <w:lang w:eastAsia="en-GB"/>
        </w:rPr>
        <w:t>63</w:t>
      </w:r>
      <w:r w:rsidR="00800D8E">
        <w:rPr>
          <w:bdr w:val="none" w:sz="0" w:space="0" w:color="auto" w:frame="1"/>
          <w:lang w:eastAsia="en-GB"/>
        </w:rPr>
        <w:t>, pp.1-2.</w:t>
      </w:r>
    </w:p>
    <w:p w14:paraId="54FBCBC0" w14:textId="77777777" w:rsidR="00675407" w:rsidRPr="00800D8E" w:rsidRDefault="00675407" w:rsidP="00800D8E">
      <w:pPr>
        <w:rPr>
          <w:bdr w:val="none" w:sz="0" w:space="0" w:color="auto" w:frame="1"/>
          <w:lang w:eastAsia="en-GB"/>
        </w:rPr>
      </w:pPr>
      <w:r w:rsidRPr="00800D8E">
        <w:rPr>
          <w:bdr w:val="none" w:sz="0" w:space="0" w:color="auto" w:frame="1"/>
          <w:lang w:eastAsia="en-GB"/>
        </w:rPr>
        <w:t>Bell, P. and Stitt, F. (2002) George Herbert Fowler and County Records. </w:t>
      </w:r>
      <w:r w:rsidRPr="00800D8E">
        <w:rPr>
          <w:rStyle w:val="Emphasis"/>
        </w:rPr>
        <w:t>Journal of the Society of Archivists.</w:t>
      </w:r>
      <w:r w:rsidRPr="00800D8E">
        <w:rPr>
          <w:bdr w:val="none" w:sz="0" w:space="0" w:color="auto" w:frame="1"/>
          <w:lang w:eastAsia="en-GB"/>
        </w:rPr>
        <w:t> </w:t>
      </w:r>
      <w:r w:rsidRPr="00800D8E">
        <w:rPr>
          <w:b/>
          <w:bCs/>
          <w:bdr w:val="none" w:sz="0" w:space="0" w:color="auto" w:frame="1"/>
          <w:lang w:eastAsia="en-GB"/>
        </w:rPr>
        <w:t>23</w:t>
      </w:r>
      <w:r w:rsidRPr="00800D8E">
        <w:rPr>
          <w:bdr w:val="none" w:sz="0" w:space="0" w:color="auto" w:frame="1"/>
          <w:lang w:eastAsia="en-GB"/>
        </w:rPr>
        <w:t>(2), pp.249-263.</w:t>
      </w:r>
    </w:p>
    <w:p w14:paraId="18DC67E5" w14:textId="5D64DF75" w:rsidR="00675407" w:rsidRPr="00800D8E" w:rsidRDefault="00675407" w:rsidP="00800D8E">
      <w:pPr>
        <w:rPr>
          <w:lang w:eastAsia="en-GB"/>
        </w:rPr>
      </w:pPr>
      <w:r w:rsidRPr="00800D8E">
        <w:rPr>
          <w:bdr w:val="none" w:sz="0" w:space="0" w:color="auto" w:frame="1"/>
          <w:lang w:eastAsia="en-GB"/>
        </w:rPr>
        <w:t>Fordham, H. (1927) </w:t>
      </w:r>
      <w:r w:rsidRPr="00800D8E">
        <w:rPr>
          <w:rStyle w:val="Emphasis"/>
        </w:rPr>
        <w:t>The earliest tables of the highways of England and Wales 1541-1561.</w:t>
      </w:r>
      <w:r w:rsidRPr="00800D8E">
        <w:rPr>
          <w:bdr w:val="none" w:sz="0" w:space="0" w:color="auto" w:frame="1"/>
          <w:lang w:eastAsia="en-GB"/>
        </w:rPr>
        <w:t xml:space="preserve"> London: Oxford University Press.</w:t>
      </w:r>
    </w:p>
    <w:p w14:paraId="0BC2869B" w14:textId="77777777" w:rsidR="00675407" w:rsidRPr="00800D8E" w:rsidRDefault="00675407" w:rsidP="00800D8E">
      <w:pPr>
        <w:rPr>
          <w:lang w:eastAsia="en-GB"/>
        </w:rPr>
      </w:pPr>
      <w:r w:rsidRPr="00800D8E">
        <w:rPr>
          <w:bdr w:val="none" w:sz="0" w:space="0" w:color="auto" w:frame="1"/>
          <w:lang w:eastAsia="en-GB"/>
        </w:rPr>
        <w:t>Cox, J.C. (1898) </w:t>
      </w:r>
      <w:r w:rsidRPr="00800D8E">
        <w:rPr>
          <w:rStyle w:val="Emphasis"/>
        </w:rPr>
        <w:t>The records of the Borough of Northampton, Vol. 2.</w:t>
      </w:r>
      <w:r w:rsidRPr="00800D8E">
        <w:rPr>
          <w:bdr w:val="none" w:sz="0" w:space="0" w:color="auto" w:frame="1"/>
          <w:lang w:eastAsia="en-GB"/>
        </w:rPr>
        <w:t xml:space="preserve"> London: Elliot Stock.</w:t>
      </w:r>
    </w:p>
    <w:p w14:paraId="28100DA7" w14:textId="1E7F43F0" w:rsidR="00675407" w:rsidRPr="00800D8E" w:rsidRDefault="00675407" w:rsidP="00800D8E">
      <w:pPr>
        <w:rPr>
          <w:lang w:eastAsia="en-GB"/>
        </w:rPr>
      </w:pPr>
      <w:r w:rsidRPr="00800D8E">
        <w:rPr>
          <w:bdr w:val="none" w:sz="0" w:space="0" w:color="auto" w:frame="1"/>
          <w:lang w:eastAsia="en-GB"/>
        </w:rPr>
        <w:t>Paris, M. (1882) </w:t>
      </w:r>
      <w:r w:rsidRPr="00800D8E">
        <w:rPr>
          <w:rStyle w:val="Emphasis"/>
        </w:rPr>
        <w:t>Chro</w:t>
      </w:r>
      <w:bookmarkStart w:id="0" w:name="_GoBack"/>
      <w:bookmarkEnd w:id="0"/>
      <w:r w:rsidRPr="00800D8E">
        <w:rPr>
          <w:rStyle w:val="Emphasis"/>
        </w:rPr>
        <w:t>nica Majora, Vol. VI Additamenta</w:t>
      </w:r>
      <w:r w:rsidRPr="00800D8E">
        <w:rPr>
          <w:bdr w:val="none" w:sz="0" w:space="0" w:color="auto" w:frame="1"/>
          <w:lang w:eastAsia="en-GB"/>
        </w:rPr>
        <w:t>. London: Longman.</w:t>
      </w:r>
    </w:p>
    <w:sectPr w:rsidR="00675407" w:rsidRPr="00800D8E" w:rsidSect="00F14C0A">
      <w:headerReference w:type="default" r:id="rId10"/>
      <w:footerReference w:type="default" r:id="rId11"/>
      <w:pgSz w:w="11906" w:h="16838"/>
      <w:pgMar w:top="1134" w:right="1134" w:bottom="1134" w:left="1134" w:header="709"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102F1" w14:textId="77777777" w:rsidR="00905F42" w:rsidRDefault="00905F42" w:rsidP="00B06C28">
      <w:pPr>
        <w:spacing w:after="0"/>
      </w:pPr>
      <w:r>
        <w:separator/>
      </w:r>
    </w:p>
  </w:endnote>
  <w:endnote w:type="continuationSeparator" w:id="0">
    <w:p w14:paraId="45B3C5E1" w14:textId="77777777" w:rsidR="00905F42" w:rsidRDefault="00905F42" w:rsidP="00B06C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0BC07" w14:textId="7EDDA904" w:rsidR="00F96A0C" w:rsidRPr="006C119C" w:rsidRDefault="00F96A0C" w:rsidP="00F96A0C">
    <w:pPr>
      <w:pStyle w:val="Footer"/>
      <w:jc w:val="center"/>
    </w:pPr>
    <w:r w:rsidRPr="006C119C">
      <w:t xml:space="preserve">Page </w:t>
    </w:r>
    <w:r w:rsidRPr="006C119C">
      <w:rPr>
        <w:bCs/>
      </w:rPr>
      <w:fldChar w:fldCharType="begin"/>
    </w:r>
    <w:r w:rsidRPr="006C119C">
      <w:rPr>
        <w:bCs/>
      </w:rPr>
      <w:instrText xml:space="preserve"> PAGE  \* Arabic  \* MERGEFORMAT </w:instrText>
    </w:r>
    <w:r w:rsidRPr="006C119C">
      <w:rPr>
        <w:bCs/>
      </w:rPr>
      <w:fldChar w:fldCharType="separate"/>
    </w:r>
    <w:r w:rsidR="000F7378">
      <w:rPr>
        <w:bCs/>
        <w:noProof/>
      </w:rPr>
      <w:t>2</w:t>
    </w:r>
    <w:r w:rsidRPr="006C119C">
      <w:rPr>
        <w:bCs/>
      </w:rPr>
      <w:fldChar w:fldCharType="end"/>
    </w:r>
    <w:r w:rsidRPr="006C119C">
      <w:t xml:space="preserve"> of </w:t>
    </w:r>
    <w:r w:rsidRPr="006C119C">
      <w:rPr>
        <w:bCs/>
      </w:rPr>
      <w:fldChar w:fldCharType="begin"/>
    </w:r>
    <w:r w:rsidRPr="006C119C">
      <w:rPr>
        <w:bCs/>
      </w:rPr>
      <w:instrText xml:space="preserve"> NUMPAGES  \* Arabic  \* MERGEFORMAT </w:instrText>
    </w:r>
    <w:r w:rsidRPr="006C119C">
      <w:rPr>
        <w:bCs/>
      </w:rPr>
      <w:fldChar w:fldCharType="separate"/>
    </w:r>
    <w:r w:rsidR="000F7378">
      <w:rPr>
        <w:bCs/>
        <w:noProof/>
      </w:rPr>
      <w:t>2</w:t>
    </w:r>
    <w:r w:rsidRPr="006C119C">
      <w:rPr>
        <w:bCs/>
      </w:rPr>
      <w:fldChar w:fldCharType="end"/>
    </w:r>
  </w:p>
  <w:p w14:paraId="19C8F760" w14:textId="13C267D2" w:rsidR="00B06C28" w:rsidRDefault="00F96A0C" w:rsidP="00F96A0C">
    <w:pPr>
      <w:pStyle w:val="Footer"/>
      <w:jc w:val="right"/>
    </w:pPr>
    <w:r>
      <w:rPr>
        <w:noProof/>
      </w:rPr>
      <w:drawing>
        <wp:inline distT="0" distB="0" distL="0" distR="0" wp14:anchorId="2B6A44CB" wp14:editId="26DDE43B">
          <wp:extent cx="339766" cy="472104"/>
          <wp:effectExtent l="0" t="0" r="3175" b="4445"/>
          <wp:docPr id="16" name="Picture 16"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N Icon_Black.png"/>
                  <pic:cNvPicPr/>
                </pic:nvPicPr>
                <pic:blipFill rotWithShape="1">
                  <a:blip r:embed="rId1">
                    <a:extLst>
                      <a:ext uri="{28A0092B-C50C-407E-A947-70E740481C1C}">
                        <a14:useLocalDpi xmlns:a14="http://schemas.microsoft.com/office/drawing/2010/main" val="0"/>
                      </a:ext>
                    </a:extLst>
                  </a:blip>
                  <a:srcRect l="37620" t="24369" r="36194" b="24173"/>
                  <a:stretch/>
                </pic:blipFill>
                <pic:spPr bwMode="auto">
                  <a:xfrm>
                    <a:off x="0" y="0"/>
                    <a:ext cx="356439" cy="49527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A6F80" w14:textId="77777777" w:rsidR="00905F42" w:rsidRDefault="00905F42" w:rsidP="00B06C28">
      <w:pPr>
        <w:spacing w:after="0"/>
      </w:pPr>
      <w:r>
        <w:separator/>
      </w:r>
    </w:p>
  </w:footnote>
  <w:footnote w:type="continuationSeparator" w:id="0">
    <w:p w14:paraId="78E93D45" w14:textId="77777777" w:rsidR="00905F42" w:rsidRDefault="00905F42" w:rsidP="00B06C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64BC1" w14:textId="78BB7CD1" w:rsidR="00AD7356" w:rsidRDefault="00F96A0C" w:rsidP="00F96A0C">
    <w:pPr>
      <w:spacing w:before="240"/>
      <w:jc w:val="center"/>
    </w:pPr>
    <w:r w:rsidRPr="002E2BD8">
      <w:rPr>
        <w:rStyle w:val="Strong"/>
      </w:rPr>
      <w:t>Library and Learning Services - Academic Librarian Team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69CB"/>
    <w:multiLevelType w:val="hybridMultilevel"/>
    <w:tmpl w:val="A546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823C4"/>
    <w:multiLevelType w:val="hybridMultilevel"/>
    <w:tmpl w:val="1A78B1D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D442789"/>
    <w:multiLevelType w:val="hybridMultilevel"/>
    <w:tmpl w:val="EA242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A50C0"/>
    <w:multiLevelType w:val="multilevel"/>
    <w:tmpl w:val="489604C6"/>
    <w:lvl w:ilvl="0">
      <w:start w:val="1"/>
      <w:numFmt w:val="decimal"/>
      <w:lvlText w:val="%1."/>
      <w:lvlJc w:val="left"/>
      <w:pPr>
        <w:ind w:left="720" w:hanging="360"/>
      </w:pPr>
      <w:rPr>
        <w:rFonts w:hint="default"/>
      </w:rPr>
    </w:lvl>
    <w:lvl w:ilvl="1">
      <w:start w:val="2"/>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273DF4"/>
    <w:multiLevelType w:val="hybridMultilevel"/>
    <w:tmpl w:val="E0A83A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267FF"/>
    <w:multiLevelType w:val="multilevel"/>
    <w:tmpl w:val="FC4A4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971C27"/>
    <w:multiLevelType w:val="multilevel"/>
    <w:tmpl w:val="93AE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10147F"/>
    <w:multiLevelType w:val="multilevel"/>
    <w:tmpl w:val="25CEB1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01C15CF"/>
    <w:multiLevelType w:val="multilevel"/>
    <w:tmpl w:val="CA7C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EE7597"/>
    <w:multiLevelType w:val="hybridMultilevel"/>
    <w:tmpl w:val="0A9A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3107E"/>
    <w:multiLevelType w:val="multilevel"/>
    <w:tmpl w:val="CE34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92439A"/>
    <w:multiLevelType w:val="hybridMultilevel"/>
    <w:tmpl w:val="3DA8B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B50131"/>
    <w:multiLevelType w:val="multilevel"/>
    <w:tmpl w:val="D806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A4F04"/>
    <w:multiLevelType w:val="hybridMultilevel"/>
    <w:tmpl w:val="FDF669D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2DE1F38"/>
    <w:multiLevelType w:val="multilevel"/>
    <w:tmpl w:val="A3FC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B27FF9"/>
    <w:multiLevelType w:val="multilevel"/>
    <w:tmpl w:val="A24A9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6A5D0F"/>
    <w:multiLevelType w:val="hybridMultilevel"/>
    <w:tmpl w:val="CB7C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7078C"/>
    <w:multiLevelType w:val="multilevel"/>
    <w:tmpl w:val="6202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E10709"/>
    <w:multiLevelType w:val="multilevel"/>
    <w:tmpl w:val="45AAF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A02460"/>
    <w:multiLevelType w:val="hybridMultilevel"/>
    <w:tmpl w:val="76D4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596702"/>
    <w:multiLevelType w:val="multilevel"/>
    <w:tmpl w:val="00BC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825CF6"/>
    <w:multiLevelType w:val="hybridMultilevel"/>
    <w:tmpl w:val="120CD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E6668D"/>
    <w:multiLevelType w:val="multilevel"/>
    <w:tmpl w:val="D2908A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5ABF121C"/>
    <w:multiLevelType w:val="multilevel"/>
    <w:tmpl w:val="E0A0E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C96263"/>
    <w:multiLevelType w:val="multilevel"/>
    <w:tmpl w:val="9C82C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1644DE"/>
    <w:multiLevelType w:val="hybridMultilevel"/>
    <w:tmpl w:val="46BC0722"/>
    <w:lvl w:ilvl="0" w:tplc="DFF0A0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7DC1144"/>
    <w:multiLevelType w:val="hybridMultilevel"/>
    <w:tmpl w:val="1B8E6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7"/>
  </w:num>
  <w:num w:numId="4">
    <w:abstractNumId w:val="12"/>
  </w:num>
  <w:num w:numId="5">
    <w:abstractNumId w:val="14"/>
  </w:num>
  <w:num w:numId="6">
    <w:abstractNumId w:val="9"/>
  </w:num>
  <w:num w:numId="7">
    <w:abstractNumId w:val="13"/>
  </w:num>
  <w:num w:numId="8">
    <w:abstractNumId w:val="25"/>
  </w:num>
  <w:num w:numId="9">
    <w:abstractNumId w:val="3"/>
  </w:num>
  <w:num w:numId="10">
    <w:abstractNumId w:val="24"/>
  </w:num>
  <w:num w:numId="11">
    <w:abstractNumId w:val="8"/>
  </w:num>
  <w:num w:numId="12">
    <w:abstractNumId w:val="4"/>
  </w:num>
  <w:num w:numId="13">
    <w:abstractNumId w:val="19"/>
  </w:num>
  <w:num w:numId="14">
    <w:abstractNumId w:val="21"/>
  </w:num>
  <w:num w:numId="15">
    <w:abstractNumId w:val="16"/>
  </w:num>
  <w:num w:numId="16">
    <w:abstractNumId w:val="2"/>
  </w:num>
  <w:num w:numId="17">
    <w:abstractNumId w:val="15"/>
  </w:num>
  <w:num w:numId="18">
    <w:abstractNumId w:val="23"/>
  </w:num>
  <w:num w:numId="19">
    <w:abstractNumId w:val="18"/>
  </w:num>
  <w:num w:numId="20">
    <w:abstractNumId w:val="5"/>
  </w:num>
  <w:num w:numId="21">
    <w:abstractNumId w:val="26"/>
  </w:num>
  <w:num w:numId="22">
    <w:abstractNumId w:val="20"/>
  </w:num>
  <w:num w:numId="23">
    <w:abstractNumId w:val="10"/>
  </w:num>
  <w:num w:numId="24">
    <w:abstractNumId w:val="6"/>
  </w:num>
  <w:num w:numId="25">
    <w:abstractNumId w:val="17"/>
  </w:num>
  <w:num w:numId="26">
    <w:abstractNumId w:val="2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F7"/>
    <w:rsid w:val="000050F7"/>
    <w:rsid w:val="0001290C"/>
    <w:rsid w:val="00097FFA"/>
    <w:rsid w:val="000D2D34"/>
    <w:rsid w:val="000F7378"/>
    <w:rsid w:val="00154840"/>
    <w:rsid w:val="00191D84"/>
    <w:rsid w:val="00267A6F"/>
    <w:rsid w:val="002D4B94"/>
    <w:rsid w:val="003113C1"/>
    <w:rsid w:val="00341853"/>
    <w:rsid w:val="00431900"/>
    <w:rsid w:val="0047588F"/>
    <w:rsid w:val="00484D4F"/>
    <w:rsid w:val="004F42B0"/>
    <w:rsid w:val="00555C60"/>
    <w:rsid w:val="00560188"/>
    <w:rsid w:val="00570D77"/>
    <w:rsid w:val="005F20F9"/>
    <w:rsid w:val="00604CD1"/>
    <w:rsid w:val="006232AB"/>
    <w:rsid w:val="00675407"/>
    <w:rsid w:val="007167AE"/>
    <w:rsid w:val="00750551"/>
    <w:rsid w:val="0079627C"/>
    <w:rsid w:val="007B1072"/>
    <w:rsid w:val="00800D8E"/>
    <w:rsid w:val="00806207"/>
    <w:rsid w:val="008940EC"/>
    <w:rsid w:val="008A3BEA"/>
    <w:rsid w:val="008E3DB9"/>
    <w:rsid w:val="00905F42"/>
    <w:rsid w:val="009109EF"/>
    <w:rsid w:val="0099775D"/>
    <w:rsid w:val="009D5D97"/>
    <w:rsid w:val="00A10B83"/>
    <w:rsid w:val="00A230BA"/>
    <w:rsid w:val="00A83E16"/>
    <w:rsid w:val="00AD66F0"/>
    <w:rsid w:val="00AD7356"/>
    <w:rsid w:val="00AE208E"/>
    <w:rsid w:val="00B06C28"/>
    <w:rsid w:val="00B36289"/>
    <w:rsid w:val="00B60B3B"/>
    <w:rsid w:val="00BE7EF9"/>
    <w:rsid w:val="00D37DE2"/>
    <w:rsid w:val="00D532E4"/>
    <w:rsid w:val="00DA420C"/>
    <w:rsid w:val="00E14B0F"/>
    <w:rsid w:val="00E44DBD"/>
    <w:rsid w:val="00E47B20"/>
    <w:rsid w:val="00EC0BA4"/>
    <w:rsid w:val="00F038CD"/>
    <w:rsid w:val="00F14C0A"/>
    <w:rsid w:val="00F96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F8407FD"/>
  <w14:defaultImageDpi w14:val="0"/>
  <w15:docId w15:val="{46155D98-73E2-4AF5-B45C-1FA65A9F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289"/>
    <w:pPr>
      <w:spacing w:after="240" w:line="240" w:lineRule="auto"/>
    </w:pPr>
    <w:rPr>
      <w:rFonts w:ascii="Verdana" w:hAnsi="Verdana" w:cs="Times New Roman"/>
    </w:rPr>
  </w:style>
  <w:style w:type="paragraph" w:styleId="Heading1">
    <w:name w:val="heading 1"/>
    <w:basedOn w:val="Normal"/>
    <w:next w:val="Normal"/>
    <w:link w:val="Heading1Char"/>
    <w:autoRedefine/>
    <w:uiPriority w:val="9"/>
    <w:qFormat/>
    <w:rsid w:val="00AE208E"/>
    <w:pPr>
      <w:keepNext/>
      <w:keepLines/>
      <w:spacing w:before="240"/>
      <w:ind w:right="424"/>
      <w:jc w:val="center"/>
      <w:outlineLvl w:val="0"/>
    </w:pPr>
    <w:rPr>
      <w:rFonts w:eastAsiaTheme="majorEastAsia"/>
      <w:b/>
      <w:sz w:val="28"/>
      <w:szCs w:val="32"/>
    </w:rPr>
  </w:style>
  <w:style w:type="paragraph" w:styleId="Heading2">
    <w:name w:val="heading 2"/>
    <w:basedOn w:val="Normal"/>
    <w:next w:val="Normal"/>
    <w:link w:val="Heading2Char"/>
    <w:autoRedefine/>
    <w:uiPriority w:val="9"/>
    <w:unhideWhenUsed/>
    <w:qFormat/>
    <w:rsid w:val="00B36289"/>
    <w:pPr>
      <w:keepNext/>
      <w:keepLines/>
      <w:outlineLvl w:val="1"/>
    </w:pPr>
    <w:rPr>
      <w:rFonts w:eastAsiaTheme="majorEastAsia"/>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E208E"/>
    <w:rPr>
      <w:rFonts w:ascii="Verdana" w:eastAsiaTheme="majorEastAsia" w:hAnsi="Verdana" w:cs="Times New Roman"/>
      <w:b/>
      <w:sz w:val="28"/>
      <w:szCs w:val="32"/>
    </w:rPr>
  </w:style>
  <w:style w:type="character" w:customStyle="1" w:styleId="Heading2Char">
    <w:name w:val="Heading 2 Char"/>
    <w:basedOn w:val="DefaultParagraphFont"/>
    <w:link w:val="Heading2"/>
    <w:uiPriority w:val="9"/>
    <w:locked/>
    <w:rsid w:val="00B36289"/>
    <w:rPr>
      <w:rFonts w:ascii="Verdana" w:eastAsiaTheme="majorEastAsia" w:hAnsi="Verdana" w:cs="Times New Roman"/>
      <w:b/>
      <w:color w:val="000000" w:themeColor="text1"/>
      <w:sz w:val="24"/>
      <w:szCs w:val="26"/>
    </w:rPr>
  </w:style>
  <w:style w:type="paragraph" w:styleId="ListParagraph">
    <w:name w:val="List Paragraph"/>
    <w:basedOn w:val="Normal"/>
    <w:uiPriority w:val="34"/>
    <w:qFormat/>
    <w:rsid w:val="000050F7"/>
    <w:pPr>
      <w:ind w:left="720"/>
      <w:contextualSpacing/>
    </w:pPr>
  </w:style>
  <w:style w:type="character" w:styleId="Hyperlink">
    <w:name w:val="Hyperlink"/>
    <w:basedOn w:val="DefaultParagraphFont"/>
    <w:uiPriority w:val="99"/>
    <w:unhideWhenUsed/>
    <w:rsid w:val="00B06C28"/>
    <w:rPr>
      <w:rFonts w:cs="Times New Roman"/>
      <w:color w:val="0563C1" w:themeColor="hyperlink"/>
      <w:u w:val="single"/>
    </w:rPr>
  </w:style>
  <w:style w:type="paragraph" w:styleId="Header">
    <w:name w:val="header"/>
    <w:basedOn w:val="Normal"/>
    <w:link w:val="HeaderChar"/>
    <w:uiPriority w:val="99"/>
    <w:unhideWhenUsed/>
    <w:rsid w:val="00B06C28"/>
    <w:pPr>
      <w:tabs>
        <w:tab w:val="center" w:pos="4513"/>
        <w:tab w:val="right" w:pos="9026"/>
      </w:tabs>
      <w:spacing w:after="0"/>
    </w:pPr>
  </w:style>
  <w:style w:type="character" w:customStyle="1" w:styleId="HeaderChar">
    <w:name w:val="Header Char"/>
    <w:basedOn w:val="DefaultParagraphFont"/>
    <w:link w:val="Header"/>
    <w:uiPriority w:val="99"/>
    <w:locked/>
    <w:rsid w:val="00B06C28"/>
    <w:rPr>
      <w:rFonts w:ascii="Open Sans" w:hAnsi="Open Sans" w:cs="Times New Roman"/>
      <w:sz w:val="24"/>
    </w:rPr>
  </w:style>
  <w:style w:type="paragraph" w:styleId="Footer">
    <w:name w:val="footer"/>
    <w:basedOn w:val="Normal"/>
    <w:link w:val="FooterChar"/>
    <w:uiPriority w:val="99"/>
    <w:unhideWhenUsed/>
    <w:rsid w:val="00B06C28"/>
    <w:pPr>
      <w:tabs>
        <w:tab w:val="center" w:pos="4513"/>
        <w:tab w:val="right" w:pos="9026"/>
      </w:tabs>
      <w:spacing w:after="0"/>
    </w:pPr>
  </w:style>
  <w:style w:type="character" w:customStyle="1" w:styleId="FooterChar">
    <w:name w:val="Footer Char"/>
    <w:basedOn w:val="DefaultParagraphFont"/>
    <w:link w:val="Footer"/>
    <w:uiPriority w:val="99"/>
    <w:locked/>
    <w:rsid w:val="00B06C28"/>
    <w:rPr>
      <w:rFonts w:ascii="Open Sans" w:hAnsi="Open Sans" w:cs="Times New Roman"/>
      <w:sz w:val="24"/>
    </w:rPr>
  </w:style>
  <w:style w:type="paragraph" w:styleId="Subtitle">
    <w:name w:val="Subtitle"/>
    <w:basedOn w:val="Normal"/>
    <w:next w:val="Normal"/>
    <w:link w:val="SubtitleChar"/>
    <w:uiPriority w:val="11"/>
    <w:qFormat/>
    <w:rsid w:val="009D5D97"/>
    <w:pPr>
      <w:numPr>
        <w:ilvl w:val="1"/>
      </w:numPr>
    </w:pPr>
    <w:rPr>
      <w:rFonts w:eastAsiaTheme="minorEastAsia" w:cstheme="minorBidi"/>
      <w:color w:val="4472C4" w:themeColor="accent1"/>
      <w:spacing w:val="15"/>
    </w:rPr>
  </w:style>
  <w:style w:type="character" w:customStyle="1" w:styleId="SubtitleChar">
    <w:name w:val="Subtitle Char"/>
    <w:basedOn w:val="DefaultParagraphFont"/>
    <w:link w:val="Subtitle"/>
    <w:uiPriority w:val="11"/>
    <w:rsid w:val="009D5D97"/>
    <w:rPr>
      <w:rFonts w:ascii="Open Sans" w:eastAsiaTheme="minorEastAsia" w:hAnsi="Open Sans" w:cstheme="minorBidi"/>
      <w:color w:val="4472C4" w:themeColor="accent1"/>
      <w:spacing w:val="15"/>
    </w:rPr>
  </w:style>
  <w:style w:type="paragraph" w:styleId="NormalWeb">
    <w:name w:val="Normal (Web)"/>
    <w:basedOn w:val="Normal"/>
    <w:uiPriority w:val="99"/>
    <w:unhideWhenUsed/>
    <w:rsid w:val="00097FFA"/>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2D4B94"/>
    <w:rPr>
      <w:color w:val="954F72" w:themeColor="followedHyperlink"/>
      <w:u w:val="single"/>
    </w:rPr>
  </w:style>
  <w:style w:type="character" w:styleId="UnresolvedMention">
    <w:name w:val="Unresolved Mention"/>
    <w:basedOn w:val="DefaultParagraphFont"/>
    <w:uiPriority w:val="99"/>
    <w:semiHidden/>
    <w:unhideWhenUsed/>
    <w:rsid w:val="00555C60"/>
    <w:rPr>
      <w:color w:val="808080"/>
      <w:shd w:val="clear" w:color="auto" w:fill="E6E6E6"/>
    </w:rPr>
  </w:style>
  <w:style w:type="paragraph" w:styleId="Quote">
    <w:name w:val="Quote"/>
    <w:basedOn w:val="Normal"/>
    <w:next w:val="Normal"/>
    <w:link w:val="QuoteChar"/>
    <w:uiPriority w:val="29"/>
    <w:qFormat/>
    <w:rsid w:val="0067540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75407"/>
    <w:rPr>
      <w:rFonts w:ascii="Open Sans" w:hAnsi="Open Sans" w:cs="Times New Roman"/>
      <w:i/>
      <w:iCs/>
      <w:color w:val="404040" w:themeColor="text1" w:themeTint="BF"/>
      <w:sz w:val="24"/>
    </w:rPr>
  </w:style>
  <w:style w:type="character" w:styleId="Strong">
    <w:name w:val="Strong"/>
    <w:basedOn w:val="DefaultParagraphFont"/>
    <w:uiPriority w:val="22"/>
    <w:qFormat/>
    <w:rsid w:val="00F96A0C"/>
    <w:rPr>
      <w:rFonts w:ascii="Verdana" w:hAnsi="Verdana"/>
      <w:b/>
      <w:bCs/>
      <w:sz w:val="24"/>
    </w:rPr>
  </w:style>
  <w:style w:type="character" w:styleId="Emphasis">
    <w:name w:val="Emphasis"/>
    <w:basedOn w:val="DefaultParagraphFont"/>
    <w:uiPriority w:val="20"/>
    <w:qFormat/>
    <w:rsid w:val="00800D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7962">
      <w:bodyDiv w:val="1"/>
      <w:marLeft w:val="0"/>
      <w:marRight w:val="0"/>
      <w:marTop w:val="0"/>
      <w:marBottom w:val="0"/>
      <w:divBdr>
        <w:top w:val="none" w:sz="0" w:space="0" w:color="auto"/>
        <w:left w:val="none" w:sz="0" w:space="0" w:color="auto"/>
        <w:bottom w:val="none" w:sz="0" w:space="0" w:color="auto"/>
        <w:right w:val="none" w:sz="0" w:space="0" w:color="auto"/>
      </w:divBdr>
    </w:div>
    <w:div w:id="223487010">
      <w:bodyDiv w:val="1"/>
      <w:marLeft w:val="0"/>
      <w:marRight w:val="0"/>
      <w:marTop w:val="0"/>
      <w:marBottom w:val="0"/>
      <w:divBdr>
        <w:top w:val="none" w:sz="0" w:space="0" w:color="auto"/>
        <w:left w:val="none" w:sz="0" w:space="0" w:color="auto"/>
        <w:bottom w:val="none" w:sz="0" w:space="0" w:color="auto"/>
        <w:right w:val="none" w:sz="0" w:space="0" w:color="auto"/>
      </w:divBdr>
      <w:divsChild>
        <w:div w:id="250354997">
          <w:marLeft w:val="0"/>
          <w:marRight w:val="0"/>
          <w:marTop w:val="0"/>
          <w:marBottom w:val="0"/>
          <w:divBdr>
            <w:top w:val="none" w:sz="0" w:space="0" w:color="auto"/>
            <w:left w:val="none" w:sz="0" w:space="0" w:color="auto"/>
            <w:bottom w:val="none" w:sz="0" w:space="0" w:color="auto"/>
            <w:right w:val="none" w:sz="0" w:space="0" w:color="auto"/>
          </w:divBdr>
        </w:div>
        <w:div w:id="315036474">
          <w:marLeft w:val="0"/>
          <w:marRight w:val="0"/>
          <w:marTop w:val="0"/>
          <w:marBottom w:val="0"/>
          <w:divBdr>
            <w:top w:val="none" w:sz="0" w:space="0" w:color="auto"/>
            <w:left w:val="none" w:sz="0" w:space="0" w:color="auto"/>
            <w:bottom w:val="none" w:sz="0" w:space="0" w:color="auto"/>
            <w:right w:val="none" w:sz="0" w:space="0" w:color="auto"/>
          </w:divBdr>
        </w:div>
        <w:div w:id="1973972379">
          <w:marLeft w:val="0"/>
          <w:marRight w:val="0"/>
          <w:marTop w:val="0"/>
          <w:marBottom w:val="0"/>
          <w:divBdr>
            <w:top w:val="none" w:sz="0" w:space="0" w:color="auto"/>
            <w:left w:val="none" w:sz="0" w:space="0" w:color="auto"/>
            <w:bottom w:val="none" w:sz="0" w:space="0" w:color="auto"/>
            <w:right w:val="none" w:sz="0" w:space="0" w:color="auto"/>
          </w:divBdr>
          <w:divsChild>
            <w:div w:id="585722800">
              <w:marLeft w:val="0"/>
              <w:marRight w:val="0"/>
              <w:marTop w:val="0"/>
              <w:marBottom w:val="0"/>
              <w:divBdr>
                <w:top w:val="none" w:sz="0" w:space="0" w:color="auto"/>
                <w:left w:val="none" w:sz="0" w:space="0" w:color="auto"/>
                <w:bottom w:val="none" w:sz="0" w:space="0" w:color="auto"/>
                <w:right w:val="none" w:sz="0" w:space="0" w:color="auto"/>
              </w:divBdr>
            </w:div>
            <w:div w:id="1640917484">
              <w:marLeft w:val="0"/>
              <w:marRight w:val="0"/>
              <w:marTop w:val="0"/>
              <w:marBottom w:val="0"/>
              <w:divBdr>
                <w:top w:val="none" w:sz="0" w:space="0" w:color="auto"/>
                <w:left w:val="none" w:sz="0" w:space="0" w:color="auto"/>
                <w:bottom w:val="none" w:sz="0" w:space="0" w:color="auto"/>
                <w:right w:val="none" w:sz="0" w:space="0" w:color="auto"/>
              </w:divBdr>
            </w:div>
            <w:div w:id="8860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921">
      <w:bodyDiv w:val="1"/>
      <w:marLeft w:val="0"/>
      <w:marRight w:val="0"/>
      <w:marTop w:val="0"/>
      <w:marBottom w:val="0"/>
      <w:divBdr>
        <w:top w:val="none" w:sz="0" w:space="0" w:color="auto"/>
        <w:left w:val="none" w:sz="0" w:space="0" w:color="auto"/>
        <w:bottom w:val="none" w:sz="0" w:space="0" w:color="auto"/>
        <w:right w:val="none" w:sz="0" w:space="0" w:color="auto"/>
      </w:divBdr>
      <w:divsChild>
        <w:div w:id="697583795">
          <w:marLeft w:val="0"/>
          <w:marRight w:val="0"/>
          <w:marTop w:val="0"/>
          <w:marBottom w:val="0"/>
          <w:divBdr>
            <w:top w:val="none" w:sz="0" w:space="0" w:color="auto"/>
            <w:left w:val="none" w:sz="0" w:space="0" w:color="auto"/>
            <w:bottom w:val="none" w:sz="0" w:space="0" w:color="auto"/>
            <w:right w:val="none" w:sz="0" w:space="0" w:color="auto"/>
          </w:divBdr>
        </w:div>
        <w:div w:id="369232354">
          <w:marLeft w:val="0"/>
          <w:marRight w:val="0"/>
          <w:marTop w:val="0"/>
          <w:marBottom w:val="0"/>
          <w:divBdr>
            <w:top w:val="none" w:sz="0" w:space="0" w:color="auto"/>
            <w:left w:val="none" w:sz="0" w:space="0" w:color="auto"/>
            <w:bottom w:val="none" w:sz="0" w:space="0" w:color="auto"/>
            <w:right w:val="none" w:sz="0" w:space="0" w:color="auto"/>
          </w:divBdr>
        </w:div>
        <w:div w:id="918099610">
          <w:marLeft w:val="0"/>
          <w:marRight w:val="0"/>
          <w:marTop w:val="0"/>
          <w:marBottom w:val="0"/>
          <w:divBdr>
            <w:top w:val="none" w:sz="0" w:space="0" w:color="auto"/>
            <w:left w:val="none" w:sz="0" w:space="0" w:color="auto"/>
            <w:bottom w:val="none" w:sz="0" w:space="0" w:color="auto"/>
            <w:right w:val="none" w:sz="0" w:space="0" w:color="auto"/>
          </w:divBdr>
        </w:div>
      </w:divsChild>
    </w:div>
    <w:div w:id="372072187">
      <w:bodyDiv w:val="1"/>
      <w:marLeft w:val="0"/>
      <w:marRight w:val="0"/>
      <w:marTop w:val="0"/>
      <w:marBottom w:val="0"/>
      <w:divBdr>
        <w:top w:val="none" w:sz="0" w:space="0" w:color="auto"/>
        <w:left w:val="none" w:sz="0" w:space="0" w:color="auto"/>
        <w:bottom w:val="none" w:sz="0" w:space="0" w:color="auto"/>
        <w:right w:val="none" w:sz="0" w:space="0" w:color="auto"/>
      </w:divBdr>
      <w:divsChild>
        <w:div w:id="1867868343">
          <w:marLeft w:val="0"/>
          <w:marRight w:val="0"/>
          <w:marTop w:val="0"/>
          <w:marBottom w:val="0"/>
          <w:divBdr>
            <w:top w:val="none" w:sz="0" w:space="0" w:color="auto"/>
            <w:left w:val="none" w:sz="0" w:space="0" w:color="auto"/>
            <w:bottom w:val="none" w:sz="0" w:space="0" w:color="auto"/>
            <w:right w:val="none" w:sz="0" w:space="0" w:color="auto"/>
          </w:divBdr>
          <w:divsChild>
            <w:div w:id="103036107">
              <w:marLeft w:val="0"/>
              <w:marRight w:val="0"/>
              <w:marTop w:val="0"/>
              <w:marBottom w:val="0"/>
              <w:divBdr>
                <w:top w:val="none" w:sz="0" w:space="0" w:color="auto"/>
                <w:left w:val="none" w:sz="0" w:space="0" w:color="auto"/>
                <w:bottom w:val="none" w:sz="0" w:space="0" w:color="auto"/>
                <w:right w:val="none" w:sz="0" w:space="0" w:color="auto"/>
              </w:divBdr>
              <w:divsChild>
                <w:div w:id="494229787">
                  <w:marLeft w:val="0"/>
                  <w:marRight w:val="0"/>
                  <w:marTop w:val="0"/>
                  <w:marBottom w:val="0"/>
                  <w:divBdr>
                    <w:top w:val="none" w:sz="0" w:space="0" w:color="auto"/>
                    <w:left w:val="none" w:sz="0" w:space="0" w:color="auto"/>
                    <w:bottom w:val="none" w:sz="0" w:space="0" w:color="auto"/>
                    <w:right w:val="none" w:sz="0" w:space="0" w:color="auto"/>
                  </w:divBdr>
                  <w:divsChild>
                    <w:div w:id="12711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4047">
          <w:marLeft w:val="0"/>
          <w:marRight w:val="0"/>
          <w:marTop w:val="0"/>
          <w:marBottom w:val="0"/>
          <w:divBdr>
            <w:top w:val="none" w:sz="0" w:space="0" w:color="auto"/>
            <w:left w:val="none" w:sz="0" w:space="0" w:color="auto"/>
            <w:bottom w:val="none" w:sz="0" w:space="0" w:color="auto"/>
            <w:right w:val="none" w:sz="0" w:space="0" w:color="auto"/>
          </w:divBdr>
        </w:div>
        <w:div w:id="195852867">
          <w:marLeft w:val="0"/>
          <w:marRight w:val="0"/>
          <w:marTop w:val="0"/>
          <w:marBottom w:val="0"/>
          <w:divBdr>
            <w:top w:val="none" w:sz="0" w:space="0" w:color="auto"/>
            <w:left w:val="none" w:sz="0" w:space="0" w:color="auto"/>
            <w:bottom w:val="none" w:sz="0" w:space="0" w:color="auto"/>
            <w:right w:val="none" w:sz="0" w:space="0" w:color="auto"/>
          </w:divBdr>
          <w:divsChild>
            <w:div w:id="1333603565">
              <w:marLeft w:val="0"/>
              <w:marRight w:val="0"/>
              <w:marTop w:val="0"/>
              <w:marBottom w:val="0"/>
              <w:divBdr>
                <w:top w:val="none" w:sz="0" w:space="0" w:color="auto"/>
                <w:left w:val="none" w:sz="0" w:space="0" w:color="auto"/>
                <w:bottom w:val="none" w:sz="0" w:space="0" w:color="auto"/>
                <w:right w:val="none" w:sz="0" w:space="0" w:color="auto"/>
              </w:divBdr>
            </w:div>
            <w:div w:id="2001035975">
              <w:marLeft w:val="0"/>
              <w:marRight w:val="0"/>
              <w:marTop w:val="0"/>
              <w:marBottom w:val="0"/>
              <w:divBdr>
                <w:top w:val="none" w:sz="0" w:space="0" w:color="auto"/>
                <w:left w:val="none" w:sz="0" w:space="0" w:color="auto"/>
                <w:bottom w:val="none" w:sz="0" w:space="0" w:color="auto"/>
                <w:right w:val="none" w:sz="0" w:space="0" w:color="auto"/>
              </w:divBdr>
              <w:divsChild>
                <w:div w:id="522743708">
                  <w:marLeft w:val="0"/>
                  <w:marRight w:val="0"/>
                  <w:marTop w:val="0"/>
                  <w:marBottom w:val="0"/>
                  <w:divBdr>
                    <w:top w:val="none" w:sz="0" w:space="0" w:color="auto"/>
                    <w:left w:val="none" w:sz="0" w:space="0" w:color="auto"/>
                    <w:bottom w:val="none" w:sz="0" w:space="0" w:color="auto"/>
                    <w:right w:val="none" w:sz="0" w:space="0" w:color="auto"/>
                  </w:divBdr>
                </w:div>
                <w:div w:id="1568875106">
                  <w:marLeft w:val="0"/>
                  <w:marRight w:val="0"/>
                  <w:marTop w:val="0"/>
                  <w:marBottom w:val="0"/>
                  <w:divBdr>
                    <w:top w:val="none" w:sz="0" w:space="0" w:color="auto"/>
                    <w:left w:val="none" w:sz="0" w:space="0" w:color="auto"/>
                    <w:bottom w:val="none" w:sz="0" w:space="0" w:color="auto"/>
                    <w:right w:val="none" w:sz="0" w:space="0" w:color="auto"/>
                  </w:divBdr>
                </w:div>
                <w:div w:id="583877501">
                  <w:marLeft w:val="0"/>
                  <w:marRight w:val="0"/>
                  <w:marTop w:val="0"/>
                  <w:marBottom w:val="0"/>
                  <w:divBdr>
                    <w:top w:val="none" w:sz="0" w:space="0" w:color="auto"/>
                    <w:left w:val="none" w:sz="0" w:space="0" w:color="auto"/>
                    <w:bottom w:val="none" w:sz="0" w:space="0" w:color="auto"/>
                    <w:right w:val="none" w:sz="0" w:space="0" w:color="auto"/>
                  </w:divBdr>
                </w:div>
                <w:div w:id="840850478">
                  <w:marLeft w:val="0"/>
                  <w:marRight w:val="0"/>
                  <w:marTop w:val="0"/>
                  <w:marBottom w:val="0"/>
                  <w:divBdr>
                    <w:top w:val="none" w:sz="0" w:space="0" w:color="auto"/>
                    <w:left w:val="none" w:sz="0" w:space="0" w:color="auto"/>
                    <w:bottom w:val="none" w:sz="0" w:space="0" w:color="auto"/>
                    <w:right w:val="none" w:sz="0" w:space="0" w:color="auto"/>
                  </w:divBdr>
                </w:div>
                <w:div w:id="1976057212">
                  <w:marLeft w:val="0"/>
                  <w:marRight w:val="0"/>
                  <w:marTop w:val="0"/>
                  <w:marBottom w:val="0"/>
                  <w:divBdr>
                    <w:top w:val="none" w:sz="0" w:space="0" w:color="auto"/>
                    <w:left w:val="none" w:sz="0" w:space="0" w:color="auto"/>
                    <w:bottom w:val="none" w:sz="0" w:space="0" w:color="auto"/>
                    <w:right w:val="none" w:sz="0" w:space="0" w:color="auto"/>
                  </w:divBdr>
                </w:div>
                <w:div w:id="1800607097">
                  <w:marLeft w:val="0"/>
                  <w:marRight w:val="0"/>
                  <w:marTop w:val="0"/>
                  <w:marBottom w:val="0"/>
                  <w:divBdr>
                    <w:top w:val="none" w:sz="0" w:space="0" w:color="auto"/>
                    <w:left w:val="none" w:sz="0" w:space="0" w:color="auto"/>
                    <w:bottom w:val="none" w:sz="0" w:space="0" w:color="auto"/>
                    <w:right w:val="none" w:sz="0" w:space="0" w:color="auto"/>
                  </w:divBdr>
                </w:div>
                <w:div w:id="13660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3597">
      <w:bodyDiv w:val="1"/>
      <w:marLeft w:val="0"/>
      <w:marRight w:val="0"/>
      <w:marTop w:val="0"/>
      <w:marBottom w:val="0"/>
      <w:divBdr>
        <w:top w:val="none" w:sz="0" w:space="0" w:color="auto"/>
        <w:left w:val="none" w:sz="0" w:space="0" w:color="auto"/>
        <w:bottom w:val="none" w:sz="0" w:space="0" w:color="auto"/>
        <w:right w:val="none" w:sz="0" w:space="0" w:color="auto"/>
      </w:divBdr>
      <w:divsChild>
        <w:div w:id="1064643968">
          <w:marLeft w:val="0"/>
          <w:marRight w:val="0"/>
          <w:marTop w:val="0"/>
          <w:marBottom w:val="0"/>
          <w:divBdr>
            <w:top w:val="none" w:sz="0" w:space="0" w:color="auto"/>
            <w:left w:val="none" w:sz="0" w:space="0" w:color="auto"/>
            <w:bottom w:val="none" w:sz="0" w:space="0" w:color="auto"/>
            <w:right w:val="none" w:sz="0" w:space="0" w:color="auto"/>
          </w:divBdr>
          <w:divsChild>
            <w:div w:id="1253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9842">
      <w:bodyDiv w:val="1"/>
      <w:marLeft w:val="0"/>
      <w:marRight w:val="0"/>
      <w:marTop w:val="0"/>
      <w:marBottom w:val="0"/>
      <w:divBdr>
        <w:top w:val="none" w:sz="0" w:space="0" w:color="auto"/>
        <w:left w:val="none" w:sz="0" w:space="0" w:color="auto"/>
        <w:bottom w:val="none" w:sz="0" w:space="0" w:color="auto"/>
        <w:right w:val="none" w:sz="0" w:space="0" w:color="auto"/>
      </w:divBdr>
      <w:divsChild>
        <w:div w:id="23211548">
          <w:marLeft w:val="0"/>
          <w:marRight w:val="0"/>
          <w:marTop w:val="0"/>
          <w:marBottom w:val="0"/>
          <w:divBdr>
            <w:top w:val="none" w:sz="0" w:space="0" w:color="auto"/>
            <w:left w:val="none" w:sz="0" w:space="0" w:color="auto"/>
            <w:bottom w:val="none" w:sz="0" w:space="0" w:color="auto"/>
            <w:right w:val="none" w:sz="0" w:space="0" w:color="auto"/>
          </w:divBdr>
          <w:divsChild>
            <w:div w:id="502013820">
              <w:marLeft w:val="0"/>
              <w:marRight w:val="0"/>
              <w:marTop w:val="0"/>
              <w:marBottom w:val="0"/>
              <w:divBdr>
                <w:top w:val="none" w:sz="0" w:space="0" w:color="auto"/>
                <w:left w:val="none" w:sz="0" w:space="0" w:color="auto"/>
                <w:bottom w:val="none" w:sz="0" w:space="0" w:color="auto"/>
                <w:right w:val="none" w:sz="0" w:space="0" w:color="auto"/>
              </w:divBdr>
            </w:div>
            <w:div w:id="1520698846">
              <w:marLeft w:val="0"/>
              <w:marRight w:val="0"/>
              <w:marTop w:val="0"/>
              <w:marBottom w:val="0"/>
              <w:divBdr>
                <w:top w:val="none" w:sz="0" w:space="0" w:color="auto"/>
                <w:left w:val="none" w:sz="0" w:space="0" w:color="auto"/>
                <w:bottom w:val="none" w:sz="0" w:space="0" w:color="auto"/>
                <w:right w:val="none" w:sz="0" w:space="0" w:color="auto"/>
              </w:divBdr>
            </w:div>
            <w:div w:id="829364826">
              <w:marLeft w:val="0"/>
              <w:marRight w:val="0"/>
              <w:marTop w:val="0"/>
              <w:marBottom w:val="0"/>
              <w:divBdr>
                <w:top w:val="none" w:sz="0" w:space="0" w:color="auto"/>
                <w:left w:val="none" w:sz="0" w:space="0" w:color="auto"/>
                <w:bottom w:val="none" w:sz="0" w:space="0" w:color="auto"/>
                <w:right w:val="none" w:sz="0" w:space="0" w:color="auto"/>
              </w:divBdr>
            </w:div>
          </w:divsChild>
        </w:div>
        <w:div w:id="2074960467">
          <w:marLeft w:val="0"/>
          <w:marRight w:val="0"/>
          <w:marTop w:val="0"/>
          <w:marBottom w:val="0"/>
          <w:divBdr>
            <w:top w:val="none" w:sz="0" w:space="0" w:color="auto"/>
            <w:left w:val="none" w:sz="0" w:space="0" w:color="auto"/>
            <w:bottom w:val="none" w:sz="0" w:space="0" w:color="auto"/>
            <w:right w:val="none" w:sz="0" w:space="0" w:color="auto"/>
          </w:divBdr>
        </w:div>
      </w:divsChild>
    </w:div>
    <w:div w:id="1046492133">
      <w:bodyDiv w:val="1"/>
      <w:marLeft w:val="0"/>
      <w:marRight w:val="0"/>
      <w:marTop w:val="0"/>
      <w:marBottom w:val="0"/>
      <w:divBdr>
        <w:top w:val="none" w:sz="0" w:space="0" w:color="auto"/>
        <w:left w:val="none" w:sz="0" w:space="0" w:color="auto"/>
        <w:bottom w:val="none" w:sz="0" w:space="0" w:color="auto"/>
        <w:right w:val="none" w:sz="0" w:space="0" w:color="auto"/>
      </w:divBdr>
      <w:divsChild>
        <w:div w:id="778331678">
          <w:marLeft w:val="0"/>
          <w:marRight w:val="0"/>
          <w:marTop w:val="0"/>
          <w:marBottom w:val="0"/>
          <w:divBdr>
            <w:top w:val="none" w:sz="0" w:space="0" w:color="auto"/>
            <w:left w:val="none" w:sz="0" w:space="0" w:color="auto"/>
            <w:bottom w:val="none" w:sz="0" w:space="0" w:color="auto"/>
            <w:right w:val="none" w:sz="0" w:space="0" w:color="auto"/>
          </w:divBdr>
        </w:div>
      </w:divsChild>
    </w:div>
    <w:div w:id="1156150024">
      <w:bodyDiv w:val="1"/>
      <w:marLeft w:val="0"/>
      <w:marRight w:val="0"/>
      <w:marTop w:val="0"/>
      <w:marBottom w:val="0"/>
      <w:divBdr>
        <w:top w:val="none" w:sz="0" w:space="0" w:color="auto"/>
        <w:left w:val="none" w:sz="0" w:space="0" w:color="auto"/>
        <w:bottom w:val="none" w:sz="0" w:space="0" w:color="auto"/>
        <w:right w:val="none" w:sz="0" w:space="0" w:color="auto"/>
      </w:divBdr>
      <w:divsChild>
        <w:div w:id="857742765">
          <w:marLeft w:val="0"/>
          <w:marRight w:val="0"/>
          <w:marTop w:val="0"/>
          <w:marBottom w:val="0"/>
          <w:divBdr>
            <w:top w:val="none" w:sz="0" w:space="0" w:color="auto"/>
            <w:left w:val="none" w:sz="0" w:space="0" w:color="auto"/>
            <w:bottom w:val="none" w:sz="0" w:space="0" w:color="auto"/>
            <w:right w:val="none" w:sz="0" w:space="0" w:color="auto"/>
          </w:divBdr>
        </w:div>
        <w:div w:id="1946307171">
          <w:marLeft w:val="0"/>
          <w:marRight w:val="0"/>
          <w:marTop w:val="0"/>
          <w:marBottom w:val="0"/>
          <w:divBdr>
            <w:top w:val="none" w:sz="0" w:space="0" w:color="auto"/>
            <w:left w:val="none" w:sz="0" w:space="0" w:color="auto"/>
            <w:bottom w:val="none" w:sz="0" w:space="0" w:color="auto"/>
            <w:right w:val="none" w:sz="0" w:space="0" w:color="auto"/>
          </w:divBdr>
        </w:div>
      </w:divsChild>
    </w:div>
    <w:div w:id="1173950999">
      <w:bodyDiv w:val="1"/>
      <w:marLeft w:val="0"/>
      <w:marRight w:val="0"/>
      <w:marTop w:val="0"/>
      <w:marBottom w:val="0"/>
      <w:divBdr>
        <w:top w:val="none" w:sz="0" w:space="0" w:color="auto"/>
        <w:left w:val="none" w:sz="0" w:space="0" w:color="auto"/>
        <w:bottom w:val="none" w:sz="0" w:space="0" w:color="auto"/>
        <w:right w:val="none" w:sz="0" w:space="0" w:color="auto"/>
      </w:divBdr>
      <w:divsChild>
        <w:div w:id="1613979580">
          <w:marLeft w:val="0"/>
          <w:marRight w:val="0"/>
          <w:marTop w:val="0"/>
          <w:marBottom w:val="0"/>
          <w:divBdr>
            <w:top w:val="none" w:sz="0" w:space="0" w:color="auto"/>
            <w:left w:val="none" w:sz="0" w:space="0" w:color="auto"/>
            <w:bottom w:val="none" w:sz="0" w:space="0" w:color="auto"/>
            <w:right w:val="none" w:sz="0" w:space="0" w:color="auto"/>
          </w:divBdr>
          <w:divsChild>
            <w:div w:id="2670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67509">
      <w:bodyDiv w:val="1"/>
      <w:marLeft w:val="0"/>
      <w:marRight w:val="0"/>
      <w:marTop w:val="0"/>
      <w:marBottom w:val="0"/>
      <w:divBdr>
        <w:top w:val="none" w:sz="0" w:space="0" w:color="auto"/>
        <w:left w:val="none" w:sz="0" w:space="0" w:color="auto"/>
        <w:bottom w:val="none" w:sz="0" w:space="0" w:color="auto"/>
        <w:right w:val="none" w:sz="0" w:space="0" w:color="auto"/>
      </w:divBdr>
    </w:div>
    <w:div w:id="1307319916">
      <w:bodyDiv w:val="1"/>
      <w:marLeft w:val="0"/>
      <w:marRight w:val="0"/>
      <w:marTop w:val="0"/>
      <w:marBottom w:val="0"/>
      <w:divBdr>
        <w:top w:val="none" w:sz="0" w:space="0" w:color="auto"/>
        <w:left w:val="none" w:sz="0" w:space="0" w:color="auto"/>
        <w:bottom w:val="none" w:sz="0" w:space="0" w:color="auto"/>
        <w:right w:val="none" w:sz="0" w:space="0" w:color="auto"/>
      </w:divBdr>
    </w:div>
    <w:div w:id="1320428591">
      <w:bodyDiv w:val="1"/>
      <w:marLeft w:val="0"/>
      <w:marRight w:val="0"/>
      <w:marTop w:val="0"/>
      <w:marBottom w:val="0"/>
      <w:divBdr>
        <w:top w:val="none" w:sz="0" w:space="0" w:color="auto"/>
        <w:left w:val="none" w:sz="0" w:space="0" w:color="auto"/>
        <w:bottom w:val="none" w:sz="0" w:space="0" w:color="auto"/>
        <w:right w:val="none" w:sz="0" w:space="0" w:color="auto"/>
      </w:divBdr>
      <w:divsChild>
        <w:div w:id="1891568908">
          <w:marLeft w:val="0"/>
          <w:marRight w:val="0"/>
          <w:marTop w:val="0"/>
          <w:marBottom w:val="0"/>
          <w:divBdr>
            <w:top w:val="none" w:sz="0" w:space="0" w:color="auto"/>
            <w:left w:val="none" w:sz="0" w:space="0" w:color="auto"/>
            <w:bottom w:val="none" w:sz="0" w:space="0" w:color="auto"/>
            <w:right w:val="none" w:sz="0" w:space="0" w:color="auto"/>
          </w:divBdr>
        </w:div>
      </w:divsChild>
    </w:div>
    <w:div w:id="1380979696">
      <w:bodyDiv w:val="1"/>
      <w:marLeft w:val="0"/>
      <w:marRight w:val="0"/>
      <w:marTop w:val="0"/>
      <w:marBottom w:val="0"/>
      <w:divBdr>
        <w:top w:val="none" w:sz="0" w:space="0" w:color="auto"/>
        <w:left w:val="none" w:sz="0" w:space="0" w:color="auto"/>
        <w:bottom w:val="none" w:sz="0" w:space="0" w:color="auto"/>
        <w:right w:val="none" w:sz="0" w:space="0" w:color="auto"/>
      </w:divBdr>
    </w:div>
    <w:div w:id="1391148106">
      <w:bodyDiv w:val="1"/>
      <w:marLeft w:val="0"/>
      <w:marRight w:val="0"/>
      <w:marTop w:val="0"/>
      <w:marBottom w:val="0"/>
      <w:divBdr>
        <w:top w:val="none" w:sz="0" w:space="0" w:color="auto"/>
        <w:left w:val="none" w:sz="0" w:space="0" w:color="auto"/>
        <w:bottom w:val="none" w:sz="0" w:space="0" w:color="auto"/>
        <w:right w:val="none" w:sz="0" w:space="0" w:color="auto"/>
      </w:divBdr>
    </w:div>
    <w:div w:id="1395621328">
      <w:bodyDiv w:val="1"/>
      <w:marLeft w:val="0"/>
      <w:marRight w:val="0"/>
      <w:marTop w:val="0"/>
      <w:marBottom w:val="0"/>
      <w:divBdr>
        <w:top w:val="none" w:sz="0" w:space="0" w:color="auto"/>
        <w:left w:val="none" w:sz="0" w:space="0" w:color="auto"/>
        <w:bottom w:val="none" w:sz="0" w:space="0" w:color="auto"/>
        <w:right w:val="none" w:sz="0" w:space="0" w:color="auto"/>
      </w:divBdr>
      <w:divsChild>
        <w:div w:id="326595249">
          <w:marLeft w:val="0"/>
          <w:marRight w:val="0"/>
          <w:marTop w:val="0"/>
          <w:marBottom w:val="0"/>
          <w:divBdr>
            <w:top w:val="none" w:sz="0" w:space="0" w:color="auto"/>
            <w:left w:val="none" w:sz="0" w:space="0" w:color="auto"/>
            <w:bottom w:val="none" w:sz="0" w:space="0" w:color="auto"/>
            <w:right w:val="none" w:sz="0" w:space="0" w:color="auto"/>
          </w:divBdr>
        </w:div>
        <w:div w:id="439839994">
          <w:marLeft w:val="0"/>
          <w:marRight w:val="0"/>
          <w:marTop w:val="0"/>
          <w:marBottom w:val="0"/>
          <w:divBdr>
            <w:top w:val="none" w:sz="0" w:space="0" w:color="auto"/>
            <w:left w:val="none" w:sz="0" w:space="0" w:color="auto"/>
            <w:bottom w:val="none" w:sz="0" w:space="0" w:color="auto"/>
            <w:right w:val="none" w:sz="0" w:space="0" w:color="auto"/>
          </w:divBdr>
        </w:div>
        <w:div w:id="1425422589">
          <w:marLeft w:val="0"/>
          <w:marRight w:val="0"/>
          <w:marTop w:val="0"/>
          <w:marBottom w:val="0"/>
          <w:divBdr>
            <w:top w:val="none" w:sz="0" w:space="0" w:color="auto"/>
            <w:left w:val="none" w:sz="0" w:space="0" w:color="auto"/>
            <w:bottom w:val="none" w:sz="0" w:space="0" w:color="auto"/>
            <w:right w:val="none" w:sz="0" w:space="0" w:color="auto"/>
          </w:divBdr>
          <w:divsChild>
            <w:div w:id="1659311811">
              <w:marLeft w:val="0"/>
              <w:marRight w:val="0"/>
              <w:marTop w:val="0"/>
              <w:marBottom w:val="0"/>
              <w:divBdr>
                <w:top w:val="none" w:sz="0" w:space="0" w:color="auto"/>
                <w:left w:val="none" w:sz="0" w:space="0" w:color="auto"/>
                <w:bottom w:val="none" w:sz="0" w:space="0" w:color="auto"/>
                <w:right w:val="none" w:sz="0" w:space="0" w:color="auto"/>
              </w:divBdr>
            </w:div>
            <w:div w:id="1006791512">
              <w:marLeft w:val="0"/>
              <w:marRight w:val="0"/>
              <w:marTop w:val="0"/>
              <w:marBottom w:val="0"/>
              <w:divBdr>
                <w:top w:val="none" w:sz="0" w:space="0" w:color="auto"/>
                <w:left w:val="none" w:sz="0" w:space="0" w:color="auto"/>
                <w:bottom w:val="none" w:sz="0" w:space="0" w:color="auto"/>
                <w:right w:val="none" w:sz="0" w:space="0" w:color="auto"/>
              </w:divBdr>
            </w:div>
            <w:div w:id="874585134">
              <w:marLeft w:val="0"/>
              <w:marRight w:val="0"/>
              <w:marTop w:val="0"/>
              <w:marBottom w:val="0"/>
              <w:divBdr>
                <w:top w:val="none" w:sz="0" w:space="0" w:color="auto"/>
                <w:left w:val="none" w:sz="0" w:space="0" w:color="auto"/>
                <w:bottom w:val="none" w:sz="0" w:space="0" w:color="auto"/>
                <w:right w:val="none" w:sz="0" w:space="0" w:color="auto"/>
              </w:divBdr>
            </w:div>
            <w:div w:id="5225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7272">
      <w:bodyDiv w:val="1"/>
      <w:marLeft w:val="0"/>
      <w:marRight w:val="0"/>
      <w:marTop w:val="0"/>
      <w:marBottom w:val="0"/>
      <w:divBdr>
        <w:top w:val="none" w:sz="0" w:space="0" w:color="auto"/>
        <w:left w:val="none" w:sz="0" w:space="0" w:color="auto"/>
        <w:bottom w:val="none" w:sz="0" w:space="0" w:color="auto"/>
        <w:right w:val="none" w:sz="0" w:space="0" w:color="auto"/>
      </w:divBdr>
    </w:div>
    <w:div w:id="1586376774">
      <w:bodyDiv w:val="1"/>
      <w:marLeft w:val="0"/>
      <w:marRight w:val="0"/>
      <w:marTop w:val="0"/>
      <w:marBottom w:val="0"/>
      <w:divBdr>
        <w:top w:val="none" w:sz="0" w:space="0" w:color="auto"/>
        <w:left w:val="none" w:sz="0" w:space="0" w:color="auto"/>
        <w:bottom w:val="none" w:sz="0" w:space="0" w:color="auto"/>
        <w:right w:val="none" w:sz="0" w:space="0" w:color="auto"/>
      </w:divBdr>
    </w:div>
    <w:div w:id="1678343220">
      <w:marLeft w:val="0"/>
      <w:marRight w:val="0"/>
      <w:marTop w:val="0"/>
      <w:marBottom w:val="0"/>
      <w:divBdr>
        <w:top w:val="none" w:sz="0" w:space="0" w:color="auto"/>
        <w:left w:val="none" w:sz="0" w:space="0" w:color="auto"/>
        <w:bottom w:val="none" w:sz="0" w:space="0" w:color="auto"/>
        <w:right w:val="none" w:sz="0" w:space="0" w:color="auto"/>
      </w:divBdr>
    </w:div>
    <w:div w:id="1704597402">
      <w:bodyDiv w:val="1"/>
      <w:marLeft w:val="0"/>
      <w:marRight w:val="0"/>
      <w:marTop w:val="0"/>
      <w:marBottom w:val="0"/>
      <w:divBdr>
        <w:top w:val="none" w:sz="0" w:space="0" w:color="auto"/>
        <w:left w:val="none" w:sz="0" w:space="0" w:color="auto"/>
        <w:bottom w:val="none" w:sz="0" w:space="0" w:color="auto"/>
        <w:right w:val="none" w:sz="0" w:space="0" w:color="auto"/>
      </w:divBdr>
      <w:divsChild>
        <w:div w:id="177502199">
          <w:marLeft w:val="0"/>
          <w:marRight w:val="0"/>
          <w:marTop w:val="0"/>
          <w:marBottom w:val="0"/>
          <w:divBdr>
            <w:top w:val="none" w:sz="0" w:space="0" w:color="auto"/>
            <w:left w:val="none" w:sz="0" w:space="0" w:color="auto"/>
            <w:bottom w:val="none" w:sz="0" w:space="0" w:color="auto"/>
            <w:right w:val="none" w:sz="0" w:space="0" w:color="auto"/>
          </w:divBdr>
        </w:div>
        <w:div w:id="1678381867">
          <w:marLeft w:val="0"/>
          <w:marRight w:val="0"/>
          <w:marTop w:val="0"/>
          <w:marBottom w:val="0"/>
          <w:divBdr>
            <w:top w:val="none" w:sz="0" w:space="0" w:color="auto"/>
            <w:left w:val="none" w:sz="0" w:space="0" w:color="auto"/>
            <w:bottom w:val="none" w:sz="0" w:space="0" w:color="auto"/>
            <w:right w:val="none" w:sz="0" w:space="0" w:color="auto"/>
          </w:divBdr>
        </w:div>
      </w:divsChild>
    </w:div>
    <w:div w:id="2023388697">
      <w:bodyDiv w:val="1"/>
      <w:marLeft w:val="0"/>
      <w:marRight w:val="0"/>
      <w:marTop w:val="0"/>
      <w:marBottom w:val="0"/>
      <w:divBdr>
        <w:top w:val="none" w:sz="0" w:space="0" w:color="auto"/>
        <w:left w:val="none" w:sz="0" w:space="0" w:color="auto"/>
        <w:bottom w:val="none" w:sz="0" w:space="0" w:color="auto"/>
        <w:right w:val="none" w:sz="0" w:space="0" w:color="auto"/>
      </w:divBdr>
    </w:div>
    <w:div w:id="2024475464">
      <w:bodyDiv w:val="1"/>
      <w:marLeft w:val="0"/>
      <w:marRight w:val="0"/>
      <w:marTop w:val="0"/>
      <w:marBottom w:val="0"/>
      <w:divBdr>
        <w:top w:val="none" w:sz="0" w:space="0" w:color="auto"/>
        <w:left w:val="none" w:sz="0" w:space="0" w:color="auto"/>
        <w:bottom w:val="none" w:sz="0" w:space="0" w:color="auto"/>
        <w:right w:val="none" w:sz="0" w:space="0" w:color="auto"/>
      </w:divBdr>
    </w:div>
    <w:div w:id="2033455161">
      <w:bodyDiv w:val="1"/>
      <w:marLeft w:val="0"/>
      <w:marRight w:val="0"/>
      <w:marTop w:val="0"/>
      <w:marBottom w:val="0"/>
      <w:divBdr>
        <w:top w:val="none" w:sz="0" w:space="0" w:color="auto"/>
        <w:left w:val="none" w:sz="0" w:space="0" w:color="auto"/>
        <w:bottom w:val="none" w:sz="0" w:space="0" w:color="auto"/>
        <w:right w:val="none" w:sz="0" w:space="0" w:color="auto"/>
      </w:divBdr>
      <w:divsChild>
        <w:div w:id="1860074405">
          <w:marLeft w:val="0"/>
          <w:marRight w:val="0"/>
          <w:marTop w:val="0"/>
          <w:marBottom w:val="0"/>
          <w:divBdr>
            <w:top w:val="none" w:sz="0" w:space="0" w:color="auto"/>
            <w:left w:val="none" w:sz="0" w:space="0" w:color="auto"/>
            <w:bottom w:val="none" w:sz="0" w:space="0" w:color="auto"/>
            <w:right w:val="none" w:sz="0" w:space="0" w:color="auto"/>
          </w:divBdr>
          <w:divsChild>
            <w:div w:id="887647503">
              <w:marLeft w:val="0"/>
              <w:marRight w:val="0"/>
              <w:marTop w:val="0"/>
              <w:marBottom w:val="0"/>
              <w:divBdr>
                <w:top w:val="none" w:sz="0" w:space="0" w:color="auto"/>
                <w:left w:val="none" w:sz="0" w:space="0" w:color="auto"/>
                <w:bottom w:val="none" w:sz="0" w:space="0" w:color="auto"/>
                <w:right w:val="none" w:sz="0" w:space="0" w:color="auto"/>
              </w:divBdr>
            </w:div>
          </w:divsChild>
        </w:div>
        <w:div w:id="2061589363">
          <w:marLeft w:val="0"/>
          <w:marRight w:val="0"/>
          <w:marTop w:val="0"/>
          <w:marBottom w:val="0"/>
          <w:divBdr>
            <w:top w:val="none" w:sz="0" w:space="0" w:color="auto"/>
            <w:left w:val="none" w:sz="0" w:space="0" w:color="auto"/>
            <w:bottom w:val="none" w:sz="0" w:space="0" w:color="auto"/>
            <w:right w:val="none" w:sz="0" w:space="0" w:color="auto"/>
          </w:divBdr>
          <w:divsChild>
            <w:div w:id="724111428">
              <w:marLeft w:val="0"/>
              <w:marRight w:val="0"/>
              <w:marTop w:val="0"/>
              <w:marBottom w:val="0"/>
              <w:divBdr>
                <w:top w:val="none" w:sz="0" w:space="0" w:color="auto"/>
                <w:left w:val="none" w:sz="0" w:space="0" w:color="auto"/>
                <w:bottom w:val="none" w:sz="0" w:space="0" w:color="auto"/>
                <w:right w:val="none" w:sz="0" w:space="0" w:color="auto"/>
              </w:divBdr>
              <w:divsChild>
                <w:div w:id="5889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cdf34d-6cea-4daa-a706-fba2f56190f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2" ma:contentTypeDescription="Create a new document." ma:contentTypeScope="" ma:versionID="9ea4f79f7cba46c5b79df628642428ae">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9453908628cf565a59da62afe98df834"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A5A24A-4424-4F80-B944-B236646C1D9F}">
  <ds:schemaRefs>
    <ds:schemaRef ds:uri="http://schemas.microsoft.com/office/infopath/2007/PartnerControls"/>
    <ds:schemaRef ds:uri="http://purl.org/dc/elements/1.1/"/>
    <ds:schemaRef ds:uri="http://schemas.microsoft.com/office/2006/metadata/properties"/>
    <ds:schemaRef ds:uri="29df6c71-8a58-495e-9ec2-a4ddc2d5ff8c"/>
    <ds:schemaRef ds:uri="http://purl.org/dc/terms/"/>
    <ds:schemaRef ds:uri="http://schemas.openxmlformats.org/package/2006/metadata/core-properties"/>
    <ds:schemaRef ds:uri="http://schemas.microsoft.com/office/2006/documentManagement/types"/>
    <ds:schemaRef ds:uri="8bcdf34d-6cea-4daa-a706-fba2f56190fd"/>
    <ds:schemaRef ds:uri="http://www.w3.org/XML/1998/namespace"/>
    <ds:schemaRef ds:uri="http://purl.org/dc/dcmitype/"/>
  </ds:schemaRefs>
</ds:datastoreItem>
</file>

<file path=customXml/itemProps2.xml><?xml version="1.0" encoding="utf-8"?>
<ds:datastoreItem xmlns:ds="http://schemas.openxmlformats.org/officeDocument/2006/customXml" ds:itemID="{0B7F83AE-6780-4E45-927F-AF803538D9F7}">
  <ds:schemaRefs>
    <ds:schemaRef ds:uri="http://schemas.microsoft.com/sharepoint/v3/contenttype/forms"/>
  </ds:schemaRefs>
</ds:datastoreItem>
</file>

<file path=customXml/itemProps3.xml><?xml version="1.0" encoding="utf-8"?>
<ds:datastoreItem xmlns:ds="http://schemas.openxmlformats.org/officeDocument/2006/customXml" ds:itemID="{BF7A5BB9-C133-49DA-8707-D1CBD9B11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f6c71-8a58-495e-9ec2-a4ddc2d5ff8c"/>
    <ds:schemaRef ds:uri="8bcdf34d-6cea-4daa-a706-fba2f561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409</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Collection at UoN transcript</dc:title>
  <dc:subject/>
  <dc:creator>Sam Thomas</dc:creator>
  <cp:keywords/>
  <dc:description/>
  <cp:lastModifiedBy>Marlies Shepperdson</cp:lastModifiedBy>
  <cp:revision>5</cp:revision>
  <dcterms:created xsi:type="dcterms:W3CDTF">2020-05-11T11:40:00Z</dcterms:created>
  <dcterms:modified xsi:type="dcterms:W3CDTF">2020-06-30T13:09:00Z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y fmtid="{D5CDD505-2E9C-101B-9397-08002B2CF9AE}" pid="3" name="ComplianceAssetId">
    <vt:lpwstr/>
  </property>
</Properties>
</file>